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C27F" w14:textId="08E7F9C6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850" w:firstLine="2389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>住宅の被害状況に関する申出書</w:t>
      </w:r>
    </w:p>
    <w:p w14:paraId="20AF5E7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400" w:firstLine="1120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8"/>
          <w14:ligatures w14:val="none"/>
        </w:rPr>
        <w:t xml:space="preserve">　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 xml:space="preserve">　　（住宅の応急修理に関する参考資料）</w:t>
      </w:r>
    </w:p>
    <w:p w14:paraId="02C7333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04FC8E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6D59AE2D" w14:textId="37928B49" w:rsidR="00A37642" w:rsidRPr="00A37642" w:rsidRDefault="00C90DEF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C90DEF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天草市長</w:t>
      </w:r>
      <w:r w:rsidR="00A37642"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あて</w:t>
      </w:r>
    </w:p>
    <w:p w14:paraId="247BD5F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住所　　　　　　　　　　　　　　　　　　　　</w:t>
      </w:r>
    </w:p>
    <w:p w14:paraId="3DCCCBB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B0C50F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700" w:firstLine="40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氏名　　　　　　　　　　　　　　　　　　　　</w:t>
      </w:r>
    </w:p>
    <w:p w14:paraId="3C84C18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6A26C" wp14:editId="06442431">
                <wp:simplePos x="0" y="0"/>
                <wp:positionH relativeFrom="column">
                  <wp:posOffset>-60960</wp:posOffset>
                </wp:positionH>
                <wp:positionV relativeFrom="paragraph">
                  <wp:posOffset>95885</wp:posOffset>
                </wp:positionV>
                <wp:extent cx="5781675" cy="72390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9592" id="正方形/長方形 112" o:spid="_x0000_s1026" style="position:absolute;left:0;text-align:left;margin-left:-4.8pt;margin-top:7.55pt;width:455.2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" filled="f" strokecolor="windowText" strokeweight="1pt">
                <v:stroke dashstyle="dash"/>
              </v:rect>
            </w:pict>
          </mc:Fallback>
        </mc:AlternateContent>
      </w:r>
    </w:p>
    <w:p w14:paraId="4C00C28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240" w:hangingChars="100" w:hanging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※　災害救助法に基づく住宅の応急修理制度とは、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自らの資力で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修理を行うことができず、当面の日常生活に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最低限必要な場所を確保できない方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に対して、</w:t>
      </w: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必要最小限の修理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を行うものです。</w:t>
      </w:r>
    </w:p>
    <w:p w14:paraId="5433FCF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97BE7C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１　応急修理対象箇所について</w:t>
      </w:r>
    </w:p>
    <w:p w14:paraId="517837B4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Times New Roman" w:hAnsi="Times New Roman" w:cs="Times New Roman" w:hint="eastAsia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60DEB" wp14:editId="10817D6A">
                <wp:simplePos x="0" y="0"/>
                <wp:positionH relativeFrom="column">
                  <wp:posOffset>72390</wp:posOffset>
                </wp:positionH>
                <wp:positionV relativeFrom="paragraph">
                  <wp:posOffset>186055</wp:posOffset>
                </wp:positionV>
                <wp:extent cx="563880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7BE53" id="正方形/長方形 111" o:spid="_x0000_s1026" style="position:absolute;left:0;text-align:left;margin-left:5.7pt;margin-top:14.65pt;width:44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" filled="f" strokecolor="windowText" strokeweight=".5pt">
                <v:stroke dashstyle="dash"/>
              </v:rect>
            </w:pict>
          </mc:Fallback>
        </mc:AlternateConten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修理を希望する箇所は以下の部分です。</w:t>
      </w:r>
    </w:p>
    <w:p w14:paraId="231CBC43" w14:textId="5E8F3536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※　この制度で修理できる部分は、日常生活に欠かせない居室（居間・寝室）・炊事室・便所・浴室</w:t>
      </w:r>
      <w:r w:rsidR="0033103F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及び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これらをつなぐ廊下です</w:t>
      </w:r>
    </w:p>
    <w:p w14:paraId="206F21C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62703F36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修理対象箇所　　　　　　　　　　　　　　　　　　　　　　　　　　　　　　　　　　</w:t>
      </w:r>
    </w:p>
    <w:p w14:paraId="3AAAF59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9B9F68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２　床について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0E29FF16" w14:textId="536E453B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left="480" w:hangingChars="200" w:hanging="4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　床の構造は、床組（床の骨組み）＋床の下地板＋表面の</w:t>
      </w:r>
      <w:proofErr w:type="gramStart"/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仕上</w:t>
      </w:r>
      <w:proofErr w:type="gramEnd"/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材から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なっ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ています。）</w:t>
      </w:r>
    </w:p>
    <w:p w14:paraId="7C2BA1F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床組　または　下地板　が壊れている。</w:t>
      </w:r>
    </w:p>
    <w:p w14:paraId="30F0882C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下地材が吸水により変形、床下の湿気・悪臭・汚損がある。</w:t>
      </w:r>
    </w:p>
    <w:p w14:paraId="16A4CFF0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 xml:space="preserve">□　</w:t>
      </w:r>
      <w:proofErr w:type="gramStart"/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仕上</w:t>
      </w:r>
      <w:proofErr w:type="gramEnd"/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材のみの不具合　→　制度の対象外です。</w:t>
      </w:r>
    </w:p>
    <w:p w14:paraId="1932C0F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B21F9F5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３　壁について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tbl>
      <w:tblPr>
        <w:tblStyle w:val="ae"/>
        <w:tblW w:w="8680" w:type="dxa"/>
        <w:tblInd w:w="392" w:type="dxa"/>
        <w:tblLook w:val="04A0" w:firstRow="1" w:lastRow="0" w:firstColumn="1" w:lastColumn="0" w:noHBand="0" w:noVBand="1"/>
      </w:tblPr>
      <w:tblGrid>
        <w:gridCol w:w="2160"/>
        <w:gridCol w:w="6520"/>
      </w:tblGrid>
      <w:tr w:rsidR="00A37642" w:rsidRPr="00A37642" w14:paraId="2AD3A99D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EFC40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（※壁の構造は、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011B2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①　柱・はり＋下地材＋表面材（壁紙など）</w:t>
            </w:r>
          </w:p>
        </w:tc>
      </w:tr>
      <w:tr w:rsidR="00A37642" w:rsidRPr="00A37642" w14:paraId="5C862A5A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1EBE9C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209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②　柱・はり＋</w:t>
            </w:r>
            <w:proofErr w:type="gramStart"/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仕上</w:t>
            </w:r>
            <w:proofErr w:type="gramEnd"/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板（プリント合板・板など）</w:t>
            </w:r>
          </w:p>
        </w:tc>
      </w:tr>
      <w:tr w:rsidR="00A37642" w:rsidRPr="00A37642" w14:paraId="73AA4B74" w14:textId="77777777" w:rsidTr="00A3764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13B54F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5FC7" w14:textId="77777777" w:rsidR="00A37642" w:rsidRPr="00A37642" w:rsidRDefault="00A37642" w:rsidP="00A37642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376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③　柱・はり＋竹組下地＋塗仕上げ　　　からなっています。）</w:t>
            </w:r>
          </w:p>
        </w:tc>
      </w:tr>
    </w:tbl>
    <w:p w14:paraId="671D8C23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柱・はり　または　下地板　が壊れている。</w:t>
      </w:r>
    </w:p>
    <w:p w14:paraId="7396033D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</w:t>
      </w:r>
      <w:proofErr w:type="gramStart"/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仕上</w:t>
      </w:r>
      <w:proofErr w:type="gramEnd"/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板が吸水により変形しており、日常生活に支障がある。</w:t>
      </w:r>
    </w:p>
    <w:p w14:paraId="5D0723E9" w14:textId="3C60BF52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下地板・</w:t>
      </w:r>
      <w:proofErr w:type="gramStart"/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仕上</w:t>
      </w:r>
      <w:proofErr w:type="gramEnd"/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板が吸水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により湿気・悪臭・汚損があり、日常生活に支障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あ</w:t>
      </w: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る。</w:t>
      </w:r>
    </w:p>
    <w:p w14:paraId="75F97915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壁紙がはがれているのみ　→　制度の対象外です。</w:t>
      </w:r>
    </w:p>
    <w:p w14:paraId="7EA719DB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14:ligatures w14:val="none"/>
        </w:rPr>
      </w:pPr>
    </w:p>
    <w:p w14:paraId="6B97D0E1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b/>
          <w:color w:val="000000"/>
          <w:kern w:val="0"/>
          <w14:ligatures w14:val="none"/>
        </w:rPr>
        <w:t>４　屋根について　１</w:t>
      </w: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の修理部分の各箇所の状態は以下のとおりです。</w:t>
      </w:r>
    </w:p>
    <w:p w14:paraId="3A353E5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（※屋根の構造は、小屋組＋屋根の下地材＋表面の</w:t>
      </w:r>
      <w:proofErr w:type="gramStart"/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仕上</w:t>
      </w:r>
      <w:proofErr w:type="gramEnd"/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材からなっています。）</w:t>
      </w:r>
    </w:p>
    <w:p w14:paraId="27A5CADA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ＭＳ 明朝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ＭＳ 明朝" w:hint="eastAsia"/>
          <w:color w:val="000000"/>
          <w:kern w:val="0"/>
          <w14:ligatures w14:val="none"/>
        </w:rPr>
        <w:t>□　屋根の下地材　が壊れている。</w:t>
      </w:r>
    </w:p>
    <w:p w14:paraId="1E63E3F7" w14:textId="77777777" w:rsidR="00A37642" w:rsidRPr="00A37642" w:rsidRDefault="00A37642" w:rsidP="00A37642">
      <w:pPr>
        <w:overflowPunct w:val="0"/>
        <w:adjustRightInd w:val="0"/>
        <w:snapToGrid w:val="0"/>
        <w:spacing w:after="0" w:line="240" w:lineRule="auto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雨漏りにより、天井・内壁・床に大きな被害があり、１室以上を使用できない。</w:t>
      </w:r>
    </w:p>
    <w:p w14:paraId="54BE3946" w14:textId="18156C49" w:rsidR="00A37642" w:rsidRPr="00A37642" w:rsidRDefault="00A37642" w:rsidP="00A37642">
      <w:pPr>
        <w:overflowPunct w:val="0"/>
        <w:adjustRightInd w:val="0"/>
        <w:spacing w:after="0" w:line="316" w:lineRule="exact"/>
        <w:ind w:leftChars="100" w:left="720" w:hangingChars="200" w:hanging="48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A37642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□　屋内に浸水した痕跡がみられない、浸水被害が軽微　→　制度の対象外です。</w:t>
      </w:r>
    </w:p>
    <w:sectPr w:rsidR="00A37642" w:rsidRPr="00A37642" w:rsidSect="00A3764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40C4" w14:textId="77777777" w:rsidR="00A37642" w:rsidRDefault="00A37642" w:rsidP="00A37642">
      <w:pPr>
        <w:spacing w:after="0" w:line="240" w:lineRule="auto"/>
      </w:pPr>
      <w:r>
        <w:separator/>
      </w:r>
    </w:p>
  </w:endnote>
  <w:endnote w:type="continuationSeparator" w:id="0">
    <w:p w14:paraId="237E2641" w14:textId="77777777" w:rsidR="00A37642" w:rsidRDefault="00A37642" w:rsidP="00A3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74B1" w14:textId="77777777" w:rsidR="00A37642" w:rsidRDefault="00A37642" w:rsidP="00A37642">
      <w:pPr>
        <w:spacing w:after="0" w:line="240" w:lineRule="auto"/>
      </w:pPr>
      <w:r>
        <w:separator/>
      </w:r>
    </w:p>
  </w:footnote>
  <w:footnote w:type="continuationSeparator" w:id="0">
    <w:p w14:paraId="431B173C" w14:textId="77777777" w:rsidR="00A37642" w:rsidRDefault="00A37642" w:rsidP="00A37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31"/>
    <w:rsid w:val="0033103F"/>
    <w:rsid w:val="005A1F31"/>
    <w:rsid w:val="006850F7"/>
    <w:rsid w:val="0073344A"/>
    <w:rsid w:val="007C1C1E"/>
    <w:rsid w:val="008029C1"/>
    <w:rsid w:val="00814EF4"/>
    <w:rsid w:val="00A37642"/>
    <w:rsid w:val="00C90DEF"/>
    <w:rsid w:val="00DB7A31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C1A4A"/>
  <w15:chartTrackingRefBased/>
  <w15:docId w15:val="{953B6F3B-CF90-4FF1-B0BD-6501E20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A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A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A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A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A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A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7642"/>
  </w:style>
  <w:style w:type="paragraph" w:styleId="ac">
    <w:name w:val="footer"/>
    <w:basedOn w:val="a"/>
    <w:link w:val="ad"/>
    <w:uiPriority w:val="99"/>
    <w:unhideWhenUsed/>
    <w:rsid w:val="00A37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7642"/>
  </w:style>
  <w:style w:type="table" w:styleId="ae">
    <w:name w:val="Table Grid"/>
    <w:basedOn w:val="a1"/>
    <w:uiPriority w:val="39"/>
    <w:rsid w:val="00A37642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kenchiku114</cp:lastModifiedBy>
  <cp:revision>6</cp:revision>
  <dcterms:created xsi:type="dcterms:W3CDTF">2025-08-20T09:05:00Z</dcterms:created>
  <dcterms:modified xsi:type="dcterms:W3CDTF">2025-08-25T05:11:00Z</dcterms:modified>
</cp:coreProperties>
</file>