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77" w:rsidRPr="00767BEA" w:rsidRDefault="00D42877">
      <w:pPr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>様式第</w:t>
      </w:r>
      <w:r w:rsidRPr="00767BEA">
        <w:rPr>
          <w:rFonts w:ascii="ＭＳ ゴシック" w:eastAsia="ＭＳ ゴシック" w:hAnsi="ＭＳ ゴシック"/>
        </w:rPr>
        <w:t>3</w:t>
      </w:r>
      <w:r w:rsidRPr="00767BEA">
        <w:rPr>
          <w:rFonts w:ascii="ＭＳ ゴシック" w:eastAsia="ＭＳ ゴシック" w:hAnsi="ＭＳ ゴシック" w:hint="eastAsia"/>
        </w:rPr>
        <w:t>号</w:t>
      </w:r>
      <w:r w:rsidRPr="00767BEA">
        <w:rPr>
          <w:rFonts w:ascii="ＭＳ ゴシック" w:eastAsia="ＭＳ ゴシック" w:hAnsi="ＭＳ ゴシック"/>
        </w:rPr>
        <w:t>(</w:t>
      </w:r>
      <w:r w:rsidRPr="00767BEA">
        <w:rPr>
          <w:rFonts w:ascii="ＭＳ ゴシック" w:eastAsia="ＭＳ ゴシック" w:hAnsi="ＭＳ ゴシック" w:hint="eastAsia"/>
        </w:rPr>
        <w:t>第</w:t>
      </w:r>
      <w:r w:rsidRPr="00767BEA">
        <w:rPr>
          <w:rFonts w:ascii="ＭＳ ゴシック" w:eastAsia="ＭＳ ゴシック" w:hAnsi="ＭＳ ゴシック"/>
        </w:rPr>
        <w:t>2</w:t>
      </w:r>
      <w:r w:rsidRPr="00767BEA">
        <w:rPr>
          <w:rFonts w:ascii="ＭＳ ゴシック" w:eastAsia="ＭＳ ゴシック" w:hAnsi="ＭＳ ゴシック" w:hint="eastAsia"/>
        </w:rPr>
        <w:t>条、第</w:t>
      </w:r>
      <w:r w:rsidRPr="00767BEA">
        <w:rPr>
          <w:rFonts w:ascii="ＭＳ ゴシック" w:eastAsia="ＭＳ ゴシック" w:hAnsi="ＭＳ ゴシック"/>
        </w:rPr>
        <w:t>3</w:t>
      </w:r>
      <w:r w:rsidRPr="00767BEA">
        <w:rPr>
          <w:rFonts w:ascii="ＭＳ ゴシック" w:eastAsia="ＭＳ ゴシック" w:hAnsi="ＭＳ ゴシック" w:hint="eastAsia"/>
        </w:rPr>
        <w:t>条関係</w:t>
      </w:r>
      <w:r w:rsidRPr="00767BEA">
        <w:rPr>
          <w:rFonts w:ascii="ＭＳ ゴシック" w:eastAsia="ＭＳ ゴシック" w:hAnsi="ＭＳ ゴシック"/>
        </w:rPr>
        <w:t>)</w:t>
      </w:r>
    </w:p>
    <w:p w:rsidR="00D42877" w:rsidRPr="00767BEA" w:rsidRDefault="00D42877">
      <w:pPr>
        <w:jc w:val="center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/>
        </w:rPr>
        <w:t>(1</w:t>
      </w:r>
      <w:r w:rsidRPr="00767BEA">
        <w:rPr>
          <w:rFonts w:ascii="ＭＳ ゴシック" w:eastAsia="ＭＳ ゴシック" w:hAnsi="ＭＳ ゴシック" w:hint="eastAsia"/>
        </w:rPr>
        <w:t>枚目</w:t>
      </w:r>
      <w:r w:rsidRPr="00767BEA">
        <w:rPr>
          <w:rFonts w:ascii="ＭＳ ゴシック" w:eastAsia="ＭＳ ゴシック" w:hAnsi="ＭＳ ゴシック"/>
        </w:rPr>
        <w:t>)</w:t>
      </w:r>
    </w:p>
    <w:p w:rsidR="00D42877" w:rsidRPr="00767BEA" w:rsidRDefault="00D42877">
      <w:pPr>
        <w:jc w:val="center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>収支予算書</w:t>
      </w:r>
    </w:p>
    <w:p w:rsidR="00D42877" w:rsidRPr="00767BEA" w:rsidRDefault="00D42877">
      <w:pPr>
        <w:jc w:val="center"/>
        <w:rPr>
          <w:rFonts w:ascii="ＭＳ ゴシック" w:eastAsia="ＭＳ ゴシック" w:hAnsi="ＭＳ ゴシック"/>
        </w:rPr>
      </w:pPr>
    </w:p>
    <w:p w:rsidR="00D42877" w:rsidRPr="00767BEA" w:rsidRDefault="00D42877">
      <w:pPr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>施設の管理に関する業務の収支予算書</w:t>
      </w:r>
      <w:r w:rsidRPr="00767BEA">
        <w:rPr>
          <w:rFonts w:ascii="ＭＳ ゴシック" w:eastAsia="ＭＳ ゴシック" w:hAnsi="ＭＳ ゴシック"/>
        </w:rPr>
        <w:t>(</w:t>
      </w:r>
      <w:r w:rsidRPr="00767BEA">
        <w:rPr>
          <w:rFonts w:ascii="ＭＳ ゴシック" w:eastAsia="ＭＳ ゴシック" w:hAnsi="ＭＳ ゴシック" w:hint="eastAsia"/>
        </w:rPr>
        <w:t xml:space="preserve">　　年度</w:t>
      </w:r>
      <w:r w:rsidRPr="00767BEA">
        <w:rPr>
          <w:rFonts w:ascii="ＭＳ ゴシック" w:eastAsia="ＭＳ ゴシック" w:hAnsi="ＭＳ ゴシック"/>
        </w:rPr>
        <w:t>)</w:t>
      </w:r>
    </w:p>
    <w:p w:rsidR="00D42877" w:rsidRPr="00767BEA" w:rsidRDefault="00D42877">
      <w:pPr>
        <w:jc w:val="right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/>
        </w:rPr>
        <w:t>(</w:t>
      </w:r>
      <w:r w:rsidRPr="00767BEA">
        <w:rPr>
          <w:rFonts w:ascii="ＭＳ ゴシック" w:eastAsia="ＭＳ ゴシック" w:hAnsi="ＭＳ ゴシック" w:hint="eastAsia"/>
        </w:rPr>
        <w:t>単位：千円</w:t>
      </w:r>
      <w:r w:rsidRPr="00767BEA">
        <w:rPr>
          <w:rFonts w:ascii="ＭＳ ゴシック" w:eastAsia="ＭＳ ゴシック" w:hAnsi="ＭＳ ゴシック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3570"/>
        <w:gridCol w:w="2520"/>
      </w:tblGrid>
      <w:tr w:rsidR="00D42877" w:rsidRPr="00767BEA">
        <w:trPr>
          <w:cantSplit/>
          <w:trHeight w:val="600"/>
        </w:trPr>
        <w:tc>
          <w:tcPr>
            <w:tcW w:w="2940" w:type="dxa"/>
            <w:gridSpan w:val="2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D42877" w:rsidRPr="00767BEA" w:rsidRDefault="00D4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  <w:spacing w:val="105"/>
              </w:rPr>
              <w:t>内</w:t>
            </w:r>
            <w:r w:rsidRPr="00767BEA">
              <w:rPr>
                <w:rFonts w:ascii="ＭＳ ゴシック" w:eastAsia="ＭＳ ゴシック" w:hAnsi="ＭＳ ゴシック" w:hint="eastAsia"/>
              </w:rPr>
              <w:t>訳</w:t>
            </w:r>
          </w:p>
        </w:tc>
        <w:tc>
          <w:tcPr>
            <w:tcW w:w="2520" w:type="dxa"/>
            <w:vAlign w:val="center"/>
          </w:tcPr>
          <w:p w:rsidR="00D42877" w:rsidRPr="00767BEA" w:rsidRDefault="00D4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  <w:spacing w:val="105"/>
              </w:rPr>
              <w:t>備</w:t>
            </w:r>
            <w:r w:rsidRPr="00767BEA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D42877" w:rsidRPr="00767BEA">
        <w:trPr>
          <w:cantSplit/>
          <w:trHeight w:val="600"/>
        </w:trPr>
        <w:tc>
          <w:tcPr>
            <w:tcW w:w="2940" w:type="dxa"/>
            <w:gridSpan w:val="2"/>
            <w:vAlign w:val="center"/>
          </w:tcPr>
          <w:p w:rsidR="00D42877" w:rsidRPr="00767BEA" w:rsidRDefault="00D4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収入合計</w:t>
            </w:r>
            <w:r w:rsidRPr="00767BEA">
              <w:rPr>
                <w:rFonts w:ascii="ＭＳ ゴシック" w:eastAsia="ＭＳ ゴシック" w:hAnsi="ＭＳ ゴシック"/>
              </w:rPr>
              <w:t>(A)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280"/>
        </w:trPr>
        <w:tc>
          <w:tcPr>
            <w:tcW w:w="84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210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594"/>
        </w:trPr>
        <w:tc>
          <w:tcPr>
            <w:tcW w:w="2940" w:type="dxa"/>
            <w:gridSpan w:val="2"/>
            <w:vAlign w:val="center"/>
          </w:tcPr>
          <w:p w:rsidR="00D42877" w:rsidRPr="00767BEA" w:rsidRDefault="00D4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支出合計</w:t>
            </w:r>
            <w:r w:rsidRPr="00767BEA">
              <w:rPr>
                <w:rFonts w:ascii="ＭＳ ゴシック" w:eastAsia="ＭＳ ゴシック" w:hAnsi="ＭＳ ゴシック"/>
              </w:rPr>
              <w:t>(B)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035"/>
        </w:trPr>
        <w:tc>
          <w:tcPr>
            <w:tcW w:w="840" w:type="dxa"/>
            <w:vMerge w:val="restart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210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035"/>
        </w:trPr>
        <w:tc>
          <w:tcPr>
            <w:tcW w:w="840" w:type="dxa"/>
            <w:vMerge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管理費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035"/>
        </w:trPr>
        <w:tc>
          <w:tcPr>
            <w:tcW w:w="840" w:type="dxa"/>
            <w:vMerge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035"/>
        </w:trPr>
        <w:tc>
          <w:tcPr>
            <w:tcW w:w="840" w:type="dxa"/>
            <w:vMerge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事務経費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1035"/>
        </w:trPr>
        <w:tc>
          <w:tcPr>
            <w:tcW w:w="840" w:type="dxa"/>
            <w:vMerge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  <w:vAlign w:val="center"/>
          </w:tcPr>
          <w:p w:rsidR="00D42877" w:rsidRPr="00767BEA" w:rsidRDefault="00D4287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42877" w:rsidRPr="00767BEA">
        <w:trPr>
          <w:cantSplit/>
          <w:trHeight w:val="637"/>
        </w:trPr>
        <w:tc>
          <w:tcPr>
            <w:tcW w:w="2940" w:type="dxa"/>
            <w:gridSpan w:val="2"/>
            <w:vAlign w:val="center"/>
          </w:tcPr>
          <w:p w:rsidR="00D42877" w:rsidRPr="00767BEA" w:rsidRDefault="00D4287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>収支</w:t>
            </w:r>
            <w:r w:rsidRPr="00767BEA">
              <w:rPr>
                <w:rFonts w:ascii="ＭＳ ゴシック" w:eastAsia="ＭＳ ゴシック" w:hAnsi="ＭＳ ゴシック"/>
              </w:rPr>
              <w:t>(A)</w:t>
            </w:r>
            <w:r w:rsidRPr="00767BEA">
              <w:rPr>
                <w:rFonts w:ascii="ＭＳ ゴシック" w:eastAsia="ＭＳ ゴシック" w:hAnsi="ＭＳ ゴシック" w:hint="eastAsia"/>
              </w:rPr>
              <w:t>－</w:t>
            </w:r>
            <w:r w:rsidRPr="00767BEA">
              <w:rPr>
                <w:rFonts w:ascii="ＭＳ ゴシック" w:eastAsia="ＭＳ ゴシック" w:hAnsi="ＭＳ ゴシック"/>
              </w:rPr>
              <w:t>(B)</w:t>
            </w:r>
          </w:p>
        </w:tc>
        <w:tc>
          <w:tcPr>
            <w:tcW w:w="357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520" w:type="dxa"/>
          </w:tcPr>
          <w:p w:rsidR="00D42877" w:rsidRPr="00767BEA" w:rsidRDefault="00D42877">
            <w:pPr>
              <w:rPr>
                <w:rFonts w:ascii="ＭＳ ゴシック" w:eastAsia="ＭＳ ゴシック" w:hAnsi="ＭＳ ゴシック"/>
              </w:rPr>
            </w:pPr>
            <w:r w:rsidRPr="00767B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:rsidR="00D42877" w:rsidRPr="00767BEA" w:rsidRDefault="00D42877">
      <w:pPr>
        <w:spacing w:before="100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 xml:space="preserve">　</w:t>
      </w:r>
      <w:r w:rsidRPr="00767BEA">
        <w:rPr>
          <w:rFonts w:ascii="ＭＳ ゴシック" w:eastAsia="ＭＳ ゴシック" w:hAnsi="ＭＳ ゴシック"/>
        </w:rPr>
        <w:t>(</w:t>
      </w:r>
      <w:r w:rsidRPr="00767BEA">
        <w:rPr>
          <w:rFonts w:ascii="ＭＳ ゴシック" w:eastAsia="ＭＳ ゴシック" w:hAnsi="ＭＳ ゴシック" w:hint="eastAsia"/>
        </w:rPr>
        <w:t>備考</w:t>
      </w:r>
      <w:r w:rsidRPr="00767BEA">
        <w:rPr>
          <w:rFonts w:ascii="ＭＳ ゴシック" w:eastAsia="ＭＳ ゴシック" w:hAnsi="ＭＳ ゴシック"/>
        </w:rPr>
        <w:t>)</w:t>
      </w:r>
    </w:p>
    <w:p w:rsidR="00D42877" w:rsidRPr="00767BEA" w:rsidRDefault="00D42877">
      <w:pPr>
        <w:ind w:left="546" w:hanging="546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 xml:space="preserve">　　</w:t>
      </w:r>
      <w:r w:rsidRPr="00767BEA">
        <w:rPr>
          <w:rFonts w:ascii="ＭＳ ゴシック" w:eastAsia="ＭＳ ゴシック" w:hAnsi="ＭＳ ゴシック"/>
        </w:rPr>
        <w:t>1</w:t>
      </w:r>
      <w:r w:rsidRPr="00767BEA">
        <w:rPr>
          <w:rFonts w:ascii="ＭＳ ゴシック" w:eastAsia="ＭＳ ゴシック" w:hAnsi="ＭＳ ゴシック" w:hint="eastAsia"/>
        </w:rPr>
        <w:t xml:space="preserve">　</w:t>
      </w:r>
      <w:r w:rsidRPr="00767BEA">
        <w:rPr>
          <w:rFonts w:ascii="ＭＳ ゴシック" w:eastAsia="ＭＳ ゴシック" w:hAnsi="ＭＳ ゴシック"/>
        </w:rPr>
        <w:t>1</w:t>
      </w:r>
      <w:r w:rsidRPr="00767BEA">
        <w:rPr>
          <w:rFonts w:ascii="ＭＳ ゴシック" w:eastAsia="ＭＳ ゴシック" w:hAnsi="ＭＳ ゴシック" w:hint="eastAsia"/>
        </w:rPr>
        <w:t>年間</w:t>
      </w:r>
      <w:r w:rsidRPr="00767BEA">
        <w:rPr>
          <w:rFonts w:ascii="ＭＳ ゴシック" w:eastAsia="ＭＳ ゴシック" w:hAnsi="ＭＳ ゴシック"/>
        </w:rPr>
        <w:t>(12</w:t>
      </w:r>
      <w:r w:rsidRPr="00767BEA">
        <w:rPr>
          <w:rFonts w:ascii="ＭＳ ゴシック" w:eastAsia="ＭＳ ゴシック" w:hAnsi="ＭＳ ゴシック" w:hint="eastAsia"/>
        </w:rPr>
        <w:t>月</w:t>
      </w:r>
      <w:r w:rsidRPr="00767BEA">
        <w:rPr>
          <w:rFonts w:ascii="ＭＳ ゴシック" w:eastAsia="ＭＳ ゴシック" w:hAnsi="ＭＳ ゴシック"/>
        </w:rPr>
        <w:t>)</w:t>
      </w:r>
      <w:r w:rsidRPr="00767BEA">
        <w:rPr>
          <w:rFonts w:ascii="ＭＳ ゴシック" w:eastAsia="ＭＳ ゴシック" w:hAnsi="ＭＳ ゴシック" w:hint="eastAsia"/>
        </w:rPr>
        <w:t>の収支又は開館から年度末までの収支を記入してください。</w:t>
      </w:r>
    </w:p>
    <w:p w:rsidR="00D42877" w:rsidRPr="00767BEA" w:rsidRDefault="00D42877">
      <w:pPr>
        <w:ind w:left="546" w:hanging="546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 w:hint="eastAsia"/>
        </w:rPr>
        <w:t xml:space="preserve">　　</w:t>
      </w:r>
      <w:r w:rsidRPr="00767BEA">
        <w:rPr>
          <w:rFonts w:ascii="ＭＳ ゴシック" w:eastAsia="ＭＳ ゴシック" w:hAnsi="ＭＳ ゴシック"/>
        </w:rPr>
        <w:t>2</w:t>
      </w:r>
      <w:r w:rsidRPr="00767BEA">
        <w:rPr>
          <w:rFonts w:ascii="ＭＳ ゴシック" w:eastAsia="ＭＳ ゴシック" w:hAnsi="ＭＳ ゴシック" w:hint="eastAsia"/>
        </w:rPr>
        <w:t xml:space="preserve">　協定期間が</w:t>
      </w:r>
      <w:r w:rsidRPr="00767BEA">
        <w:rPr>
          <w:rFonts w:ascii="ＭＳ ゴシック" w:eastAsia="ＭＳ ゴシック" w:hAnsi="ＭＳ ゴシック"/>
        </w:rPr>
        <w:t>3</w:t>
      </w:r>
      <w:r w:rsidRPr="00767BEA">
        <w:rPr>
          <w:rFonts w:ascii="ＭＳ ゴシック" w:eastAsia="ＭＳ ゴシック" w:hAnsi="ＭＳ ゴシック" w:hint="eastAsia"/>
        </w:rPr>
        <w:t>年の場合、</w:t>
      </w:r>
      <w:r w:rsidRPr="00767BEA">
        <w:rPr>
          <w:rFonts w:ascii="ＭＳ ゴシック" w:eastAsia="ＭＳ ゴシック" w:hAnsi="ＭＳ ゴシック"/>
        </w:rPr>
        <w:t>3</w:t>
      </w:r>
      <w:r w:rsidRPr="00767BEA">
        <w:rPr>
          <w:rFonts w:ascii="ＭＳ ゴシック" w:eastAsia="ＭＳ ゴシック" w:hAnsi="ＭＳ ゴシック" w:hint="eastAsia"/>
        </w:rPr>
        <w:t>年分の収支予算書を作成してください。</w:t>
      </w:r>
      <w:r w:rsidRPr="00767BEA">
        <w:rPr>
          <w:rFonts w:ascii="ＭＳ ゴシック" w:eastAsia="ＭＳ ゴシック" w:hAnsi="ＭＳ ゴシック"/>
        </w:rPr>
        <w:t>(</w:t>
      </w:r>
      <w:r w:rsidRPr="00767BEA">
        <w:rPr>
          <w:rFonts w:ascii="ＭＳ ゴシック" w:eastAsia="ＭＳ ゴシック" w:hAnsi="ＭＳ ゴシック" w:hint="eastAsia"/>
        </w:rPr>
        <w:t>毎年度の収支見込が同じであれば</w:t>
      </w:r>
      <w:r w:rsidRPr="00767BEA">
        <w:rPr>
          <w:rFonts w:ascii="ＭＳ ゴシック" w:eastAsia="ＭＳ ゴシック" w:hAnsi="ＭＳ ゴシック"/>
        </w:rPr>
        <w:t>1</w:t>
      </w:r>
      <w:r w:rsidRPr="00767BEA">
        <w:rPr>
          <w:rFonts w:ascii="ＭＳ ゴシック" w:eastAsia="ＭＳ ゴシック" w:hAnsi="ＭＳ ゴシック" w:hint="eastAsia"/>
        </w:rPr>
        <w:t>枚の提出で構いません。</w:t>
      </w:r>
      <w:r w:rsidRPr="00767BEA">
        <w:rPr>
          <w:rFonts w:ascii="ＭＳ ゴシック" w:eastAsia="ＭＳ ゴシック" w:hAnsi="ＭＳ ゴシック"/>
        </w:rPr>
        <w:t>)</w:t>
      </w:r>
    </w:p>
    <w:p w:rsidR="00F9281E" w:rsidRPr="000409D1" w:rsidRDefault="00D42877" w:rsidP="00F9281E">
      <w:pPr>
        <w:ind w:left="336" w:hanging="336"/>
        <w:jc w:val="center"/>
        <w:rPr>
          <w:rFonts w:ascii="ＭＳ ゴシック" w:eastAsia="ＭＳ ゴシック" w:hAnsi="ＭＳ ゴシック"/>
        </w:rPr>
      </w:pPr>
      <w:r w:rsidRPr="00767BEA">
        <w:rPr>
          <w:rFonts w:ascii="ＭＳ ゴシック" w:eastAsia="ＭＳ ゴシック" w:hAnsi="ＭＳ ゴシック"/>
        </w:rPr>
        <w:br w:type="page"/>
      </w:r>
      <w:r w:rsidRPr="00767BEA">
        <w:rPr>
          <w:rFonts w:ascii="ＭＳ ゴシック" w:eastAsia="ＭＳ ゴシック" w:hAnsi="ＭＳ ゴシック"/>
        </w:rPr>
        <w:lastRenderedPageBreak/>
        <w:t>(2</w:t>
      </w:r>
      <w:r w:rsidRPr="00767BEA">
        <w:rPr>
          <w:rFonts w:ascii="ＭＳ ゴシック" w:eastAsia="ＭＳ ゴシック" w:hAnsi="ＭＳ ゴシック" w:hint="eastAsia"/>
        </w:rPr>
        <w:t>枚目</w:t>
      </w:r>
      <w:r w:rsidRPr="00767BEA">
        <w:rPr>
          <w:rFonts w:ascii="ＭＳ ゴシック" w:eastAsia="ＭＳ ゴシック" w:hAnsi="ＭＳ ゴシック"/>
        </w:rPr>
        <w:t>)</w:t>
      </w:r>
    </w:p>
    <w:p w:rsidR="00F9281E" w:rsidRPr="000409D1" w:rsidRDefault="00F9281E" w:rsidP="00F9281E">
      <w:pPr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 w:hint="eastAsia"/>
        </w:rPr>
        <w:t>企画事業収支予算書</w:t>
      </w:r>
      <w:r w:rsidRPr="000409D1">
        <w:rPr>
          <w:rFonts w:ascii="ＭＳ ゴシック" w:eastAsia="ＭＳ ゴシック" w:hAnsi="ＭＳ ゴシック"/>
        </w:rPr>
        <w:t>(</w:t>
      </w:r>
      <w:r w:rsidRPr="000409D1">
        <w:rPr>
          <w:rFonts w:ascii="ＭＳ ゴシック" w:eastAsia="ＭＳ ゴシック" w:hAnsi="ＭＳ ゴシック" w:hint="eastAsia"/>
        </w:rPr>
        <w:t xml:space="preserve">　　年度</w:t>
      </w:r>
      <w:r w:rsidRPr="000409D1">
        <w:rPr>
          <w:rFonts w:ascii="ＭＳ ゴシック" w:eastAsia="ＭＳ ゴシック" w:hAnsi="ＭＳ ゴシック"/>
        </w:rPr>
        <w:t>)</w:t>
      </w:r>
    </w:p>
    <w:p w:rsidR="00F9281E" w:rsidRPr="000409D1" w:rsidRDefault="00F9281E" w:rsidP="00F9281E">
      <w:pPr>
        <w:spacing w:after="100"/>
        <w:jc w:val="right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/>
        </w:rPr>
        <w:t>(</w:t>
      </w:r>
      <w:r w:rsidRPr="000409D1">
        <w:rPr>
          <w:rFonts w:ascii="ＭＳ ゴシック" w:eastAsia="ＭＳ ゴシック" w:hAnsi="ＭＳ ゴシック" w:hint="eastAsia"/>
        </w:rPr>
        <w:t>単位：千円</w:t>
      </w:r>
      <w:r w:rsidRPr="000409D1">
        <w:rPr>
          <w:rFonts w:ascii="ＭＳ ゴシック" w:eastAsia="ＭＳ ゴシック" w:hAnsi="ＭＳ ゴシック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020"/>
        <w:gridCol w:w="1020"/>
        <w:gridCol w:w="1020"/>
        <w:gridCol w:w="1020"/>
        <w:gridCol w:w="1020"/>
        <w:gridCol w:w="1020"/>
        <w:gridCol w:w="910"/>
      </w:tblGrid>
      <w:tr w:rsidR="00F9281E" w:rsidRPr="000409D1" w:rsidTr="00365CA1">
        <w:trPr>
          <w:trHeight w:val="673"/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事業名</w:t>
            </w:r>
          </w:p>
        </w:tc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事業実施予算</w:t>
            </w:r>
          </w:p>
        </w:tc>
      </w:tr>
      <w:tr w:rsidR="00F9281E" w:rsidRPr="000409D1" w:rsidTr="00365CA1">
        <w:trPr>
          <w:trHeight w:val="569"/>
          <w:jc w:val="center"/>
        </w:trPr>
        <w:tc>
          <w:tcPr>
            <w:tcW w:w="178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center"/>
          </w:tcPr>
          <w:p w:rsidR="00F9281E" w:rsidRPr="000409D1" w:rsidRDefault="00F9281E" w:rsidP="00422B24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支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出</w:t>
            </w:r>
          </w:p>
        </w:tc>
        <w:tc>
          <w:tcPr>
            <w:tcW w:w="408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収　入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主な経費の内訳</w:t>
            </w:r>
          </w:p>
        </w:tc>
        <w:tc>
          <w:tcPr>
            <w:tcW w:w="1020" w:type="dxa"/>
            <w:vMerge w:val="restart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計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指定管理料</w:t>
            </w:r>
          </w:p>
        </w:tc>
        <w:tc>
          <w:tcPr>
            <w:tcW w:w="2040" w:type="dxa"/>
            <w:gridSpan w:val="2"/>
            <w:tcBorders>
              <w:top w:val="nil"/>
              <w:bottom w:val="nil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910" w:type="dxa"/>
            <w:vMerge w:val="restart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計</w:t>
            </w: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nil"/>
              <w:bottom w:val="single" w:sz="12" w:space="0" w:color="auto"/>
            </w:tcBorders>
            <w:vAlign w:val="center"/>
          </w:tcPr>
          <w:p w:rsidR="00F9281E" w:rsidRPr="000409D1" w:rsidRDefault="00F9281E" w:rsidP="00422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参加費</w:t>
            </w:r>
          </w:p>
        </w:tc>
        <w:tc>
          <w:tcPr>
            <w:tcW w:w="1020" w:type="dxa"/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募集人員（人）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  <w:bottom w:val="doub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１人当り参加費（円）</w:t>
            </w:r>
          </w:p>
        </w:tc>
        <w:tc>
          <w:tcPr>
            <w:tcW w:w="1020" w:type="dxa"/>
            <w:vMerge/>
            <w:tcBorders>
              <w:top w:val="nil"/>
              <w:bottom w:val="single" w:sz="12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trHeight w:val="398"/>
          <w:jc w:val="center"/>
        </w:trPr>
        <w:tc>
          <w:tcPr>
            <w:tcW w:w="8815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【市指定事業】</w:t>
            </w: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single" w:sz="12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single" w:sz="12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12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trHeight w:val="381"/>
          <w:jc w:val="center"/>
        </w:trPr>
        <w:tc>
          <w:tcPr>
            <w:tcW w:w="881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【自主事業】</w:t>
            </w: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 w:val="restart"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 w:val="restart"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jc w:val="center"/>
        </w:trPr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vMerge/>
            <w:tcBorders>
              <w:bottom w:val="doub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9281E" w:rsidRPr="000409D1" w:rsidTr="00365CA1">
        <w:trPr>
          <w:trHeight w:val="636"/>
          <w:jc w:val="center"/>
        </w:trPr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409D1">
              <w:rPr>
                <w:rFonts w:ascii="ＭＳ ゴシック" w:eastAsia="ＭＳ ゴシック" w:hAnsi="ＭＳ ゴシック" w:hint="eastAsia"/>
                <w:sz w:val="20"/>
              </w:rPr>
              <w:t>計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1E" w:rsidRPr="000409D1" w:rsidRDefault="00F9281E" w:rsidP="00422B24">
            <w:pPr>
              <w:spacing w:line="2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F9281E" w:rsidRPr="000409D1" w:rsidRDefault="00F9281E" w:rsidP="00F9281E">
      <w:pPr>
        <w:spacing w:before="100" w:line="240" w:lineRule="exact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/>
        </w:rPr>
        <w:t>(</w:t>
      </w:r>
      <w:r w:rsidRPr="000409D1">
        <w:rPr>
          <w:rFonts w:ascii="ＭＳ ゴシック" w:eastAsia="ＭＳ ゴシック" w:hAnsi="ＭＳ ゴシック" w:hint="eastAsia"/>
        </w:rPr>
        <w:t>備考</w:t>
      </w:r>
      <w:r w:rsidRPr="000409D1">
        <w:rPr>
          <w:rFonts w:ascii="ＭＳ ゴシック" w:eastAsia="ＭＳ ゴシック" w:hAnsi="ＭＳ ゴシック"/>
        </w:rPr>
        <w:t>)</w:t>
      </w:r>
    </w:p>
    <w:p w:rsidR="00F9281E" w:rsidRPr="000409D1" w:rsidRDefault="00F9281E" w:rsidP="00F9281E">
      <w:pPr>
        <w:spacing w:line="240" w:lineRule="exact"/>
        <w:ind w:left="560" w:hanging="560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 w:hint="eastAsia"/>
        </w:rPr>
        <w:t xml:space="preserve">　　</w:t>
      </w:r>
      <w:r w:rsidRPr="000409D1">
        <w:rPr>
          <w:rFonts w:ascii="ＭＳ ゴシック" w:eastAsia="ＭＳ ゴシック" w:hAnsi="ＭＳ ゴシック"/>
        </w:rPr>
        <w:t>1</w:t>
      </w:r>
      <w:r w:rsidRPr="000409D1">
        <w:rPr>
          <w:rFonts w:ascii="ＭＳ ゴシック" w:eastAsia="ＭＳ ゴシック" w:hAnsi="ＭＳ ゴシック" w:hint="eastAsia"/>
        </w:rPr>
        <w:t xml:space="preserve">　企画事業収支予算書の記載に当たっては、当該施設の設置目的を達成するため市が仕様書等で指定する事業「市指定事業」及び申請者が自主的に実施する事業「自主事業」に区分して記載してください。</w:t>
      </w:r>
    </w:p>
    <w:p w:rsidR="00F9281E" w:rsidRPr="000409D1" w:rsidRDefault="00F9281E" w:rsidP="00F9281E">
      <w:pPr>
        <w:spacing w:line="240" w:lineRule="exact"/>
        <w:ind w:left="560" w:hanging="560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 w:hint="eastAsia"/>
        </w:rPr>
        <w:t xml:space="preserve">　　</w:t>
      </w:r>
      <w:r w:rsidRPr="000409D1">
        <w:rPr>
          <w:rFonts w:ascii="ＭＳ ゴシック" w:eastAsia="ＭＳ ゴシック" w:hAnsi="ＭＳ ゴシック"/>
        </w:rPr>
        <w:t>2</w:t>
      </w:r>
      <w:r w:rsidRPr="000409D1">
        <w:rPr>
          <w:rFonts w:ascii="ＭＳ ゴシック" w:eastAsia="ＭＳ ゴシック" w:hAnsi="ＭＳ ゴシック" w:hint="eastAsia"/>
        </w:rPr>
        <w:t xml:space="preserve">　収入欄には事業経費の財源として「指定管理料」、「参加費」、「その他」に区分し記載してください。また、参加費を徴収する場合は、「募集人員」及び「</w:t>
      </w:r>
      <w:r w:rsidRPr="000409D1">
        <w:rPr>
          <w:rFonts w:ascii="ＭＳ ゴシック" w:eastAsia="ＭＳ ゴシック" w:hAnsi="ＭＳ ゴシック"/>
        </w:rPr>
        <w:t>1</w:t>
      </w:r>
      <w:r w:rsidRPr="000409D1">
        <w:rPr>
          <w:rFonts w:ascii="ＭＳ ゴシック" w:eastAsia="ＭＳ ゴシック" w:hAnsi="ＭＳ ゴシック" w:hint="eastAsia"/>
        </w:rPr>
        <w:t>人当り参加費」を記入してください。</w:t>
      </w:r>
    </w:p>
    <w:p w:rsidR="00F9281E" w:rsidRPr="000409D1" w:rsidRDefault="00F9281E" w:rsidP="00F9281E">
      <w:pPr>
        <w:spacing w:line="240" w:lineRule="exact"/>
        <w:ind w:left="560" w:hanging="560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 w:hint="eastAsia"/>
        </w:rPr>
        <w:t xml:space="preserve">　　</w:t>
      </w:r>
      <w:r w:rsidRPr="000409D1">
        <w:rPr>
          <w:rFonts w:ascii="ＭＳ ゴシック" w:eastAsia="ＭＳ ゴシック" w:hAnsi="ＭＳ ゴシック"/>
        </w:rPr>
        <w:t>3</w:t>
      </w:r>
      <w:r w:rsidRPr="000409D1">
        <w:rPr>
          <w:rFonts w:ascii="ＭＳ ゴシック" w:eastAsia="ＭＳ ゴシック" w:hAnsi="ＭＳ ゴシック" w:hint="eastAsia"/>
        </w:rPr>
        <w:t xml:space="preserve">　支出欄中「主な経費の内訳」には、例えば広報宣伝費、講師謝礼、原材料費など事業実施に必要な経費名と金額を記入してください。</w:t>
      </w:r>
    </w:p>
    <w:p w:rsidR="00F9281E" w:rsidRPr="000409D1" w:rsidRDefault="00F9281E" w:rsidP="00F9281E">
      <w:pPr>
        <w:spacing w:line="240" w:lineRule="exact"/>
        <w:ind w:left="560" w:hanging="560"/>
        <w:rPr>
          <w:rFonts w:ascii="ＭＳ ゴシック" w:eastAsia="ＭＳ ゴシック" w:hAnsi="ＭＳ ゴシック"/>
        </w:rPr>
      </w:pPr>
      <w:r w:rsidRPr="000409D1">
        <w:rPr>
          <w:rFonts w:ascii="ＭＳ ゴシック" w:eastAsia="ＭＳ ゴシック" w:hAnsi="ＭＳ ゴシック" w:hint="eastAsia"/>
        </w:rPr>
        <w:t xml:space="preserve">　　</w:t>
      </w:r>
      <w:r w:rsidRPr="000409D1">
        <w:rPr>
          <w:rFonts w:ascii="ＭＳ ゴシック" w:eastAsia="ＭＳ ゴシック" w:hAnsi="ＭＳ ゴシック"/>
        </w:rPr>
        <w:t>4</w:t>
      </w:r>
      <w:r w:rsidRPr="000409D1">
        <w:rPr>
          <w:rFonts w:ascii="ＭＳ ゴシック" w:eastAsia="ＭＳ ゴシック" w:hAnsi="ＭＳ ゴシック" w:hint="eastAsia"/>
        </w:rPr>
        <w:t xml:space="preserve">　計の欄は、「市指定事業」と「自主事業」の合計額を記入してください。</w:t>
      </w:r>
    </w:p>
    <w:p w:rsidR="00F9281E" w:rsidRPr="000409D1" w:rsidRDefault="00F9281E" w:rsidP="00F9281E">
      <w:pPr>
        <w:spacing w:line="220" w:lineRule="exact"/>
        <w:ind w:left="560" w:hanging="560"/>
        <w:rPr>
          <w:rFonts w:ascii="ＭＳ ゴシック" w:eastAsia="ＭＳ ゴシック" w:hAnsi="ＭＳ ゴシック"/>
        </w:rPr>
      </w:pPr>
    </w:p>
    <w:p w:rsidR="00F9281E" w:rsidRPr="00F9281E" w:rsidRDefault="00F9281E">
      <w:pPr>
        <w:ind w:left="336" w:hanging="336"/>
        <w:jc w:val="center"/>
        <w:rPr>
          <w:rFonts w:ascii="ＭＳ ゴシック" w:eastAsia="ＭＳ ゴシック" w:hAnsi="ＭＳ ゴシック"/>
        </w:rPr>
      </w:pPr>
    </w:p>
    <w:sectPr w:rsidR="00F9281E" w:rsidRPr="00F9281E" w:rsidSect="00767BEA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81E" w:rsidRDefault="00F9281E" w:rsidP="00F9281E">
      <w:r>
        <w:separator/>
      </w:r>
    </w:p>
  </w:endnote>
  <w:endnote w:type="continuationSeparator" w:id="0">
    <w:p w:rsidR="00F9281E" w:rsidRDefault="00F9281E" w:rsidP="00F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81E" w:rsidRDefault="00F9281E" w:rsidP="00F9281E">
      <w:r>
        <w:separator/>
      </w:r>
    </w:p>
  </w:footnote>
  <w:footnote w:type="continuationSeparator" w:id="0">
    <w:p w:rsidR="00F9281E" w:rsidRDefault="00F9281E" w:rsidP="00F9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EA"/>
    <w:rsid w:val="00254F49"/>
    <w:rsid w:val="00365CA1"/>
    <w:rsid w:val="00767BEA"/>
    <w:rsid w:val="00D42877"/>
    <w:rsid w:val="00F9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321497-49EA-41B6-BAFC-B96F74DA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9281E"/>
    <w:rPr>
      <w:rFonts w:ascii="ＭＳ 明朝" w:hAnsi="ＭＳ 明朝"/>
      <w:snapToGrid w:val="0"/>
      <w:sz w:val="21"/>
    </w:rPr>
  </w:style>
  <w:style w:type="paragraph" w:styleId="a5">
    <w:name w:val="footer"/>
    <w:basedOn w:val="a"/>
    <w:link w:val="a6"/>
    <w:unhideWhenUsed/>
    <w:rsid w:val="00F92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9281E"/>
    <w:rPr>
      <w:rFonts w:ascii="ＭＳ 明朝" w:hAnsi="ＭＳ 明朝"/>
      <w:snapToGrid w:val="0"/>
      <w:sz w:val="21"/>
    </w:rPr>
  </w:style>
  <w:style w:type="paragraph" w:styleId="a7">
    <w:name w:val="Balloon Text"/>
    <w:basedOn w:val="a"/>
    <w:link w:val="a8"/>
    <w:semiHidden/>
    <w:unhideWhenUsed/>
    <w:rsid w:val="00365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65CA1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Amakusa</cp:lastModifiedBy>
  <cp:revision>4</cp:revision>
  <cp:lastPrinted>2023-06-29T06:53:00Z</cp:lastPrinted>
  <dcterms:created xsi:type="dcterms:W3CDTF">2018-12-19T10:31:00Z</dcterms:created>
  <dcterms:modified xsi:type="dcterms:W3CDTF">2023-06-29T06:54:00Z</dcterms:modified>
</cp:coreProperties>
</file>