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FBE18" w14:textId="77777777" w:rsidR="00EA6A5D" w:rsidRDefault="00EA6A5D" w:rsidP="00EA6A5D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住宅の被害状況に関する申出書</w:t>
      </w:r>
    </w:p>
    <w:p w14:paraId="08BC7E2E" w14:textId="77777777" w:rsidR="00EA6A5D" w:rsidRDefault="00EA6A5D" w:rsidP="00EA6A5D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（住宅の応急修理に関する参考資料）</w:t>
      </w:r>
    </w:p>
    <w:p w14:paraId="42416DEC" w14:textId="77777777" w:rsidR="00EA6A5D" w:rsidRDefault="00EA6A5D" w:rsidP="00EA6A5D">
      <w:pPr>
        <w:snapToGrid w:val="0"/>
      </w:pPr>
    </w:p>
    <w:p w14:paraId="6322CDF3" w14:textId="77777777" w:rsidR="00EA6A5D" w:rsidRDefault="00EA6A5D" w:rsidP="00EA6A5D">
      <w:pPr>
        <w:snapToGri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4943CD9A" w14:textId="7352F4E3" w:rsidR="00EA6A5D" w:rsidRPr="00F47A28" w:rsidRDefault="00FF636E" w:rsidP="00EA6A5D">
      <w:pPr>
        <w:snapToGrid w:val="0"/>
        <w:rPr>
          <w:rFonts w:ascii="ＭＳ ゴシック" w:eastAsia="ＭＳ ゴシック" w:hAnsi="ＭＳ ゴシック"/>
        </w:rPr>
      </w:pPr>
      <w:r w:rsidRPr="00F47A28">
        <w:rPr>
          <w:rFonts w:ascii="ＭＳ ゴシック" w:eastAsia="ＭＳ ゴシック" w:hAnsi="ＭＳ ゴシック" w:hint="eastAsia"/>
        </w:rPr>
        <w:t>天草</w:t>
      </w:r>
      <w:r w:rsidR="00EA6A5D" w:rsidRPr="00F47A28">
        <w:rPr>
          <w:rFonts w:ascii="ＭＳ ゴシック" w:eastAsia="ＭＳ ゴシック" w:hAnsi="ＭＳ ゴシック" w:hint="eastAsia"/>
        </w:rPr>
        <w:t>市長</w:t>
      </w:r>
      <w:r w:rsidRPr="00F47A28">
        <w:rPr>
          <w:rFonts w:ascii="ＭＳ ゴシック" w:eastAsia="ＭＳ ゴシック" w:hAnsi="ＭＳ ゴシック" w:hint="eastAsia"/>
        </w:rPr>
        <w:t xml:space="preserve">　中村五木</w:t>
      </w:r>
      <w:r w:rsidR="00EA6A5D" w:rsidRPr="00F47A28">
        <w:rPr>
          <w:rFonts w:ascii="ＭＳ ゴシック" w:eastAsia="ＭＳ ゴシック" w:hAnsi="ＭＳ ゴシック" w:hint="eastAsia"/>
        </w:rPr>
        <w:t xml:space="preserve">　あて</w:t>
      </w:r>
    </w:p>
    <w:p w14:paraId="49335D1E" w14:textId="77777777" w:rsidR="00EA6A5D" w:rsidRDefault="00EA6A5D" w:rsidP="00EA6A5D">
      <w:pPr>
        <w:snapToGrid w:val="0"/>
        <w:ind w:firstLineChars="1700" w:firstLine="4096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　　　　　</w:t>
      </w:r>
    </w:p>
    <w:p w14:paraId="52882F60" w14:textId="77777777" w:rsidR="00EA6A5D" w:rsidRDefault="00EA6A5D" w:rsidP="00EA6A5D">
      <w:pPr>
        <w:snapToGrid w:val="0"/>
        <w:rPr>
          <w:rFonts w:ascii="ＭＳ ゴシック" w:eastAsia="ＭＳ ゴシック" w:hAnsi="ＭＳ ゴシック"/>
        </w:rPr>
      </w:pPr>
    </w:p>
    <w:p w14:paraId="4D8E49CB" w14:textId="77777777" w:rsidR="00EA6A5D" w:rsidRDefault="00EA6A5D" w:rsidP="00EA6A5D">
      <w:pPr>
        <w:snapToGrid w:val="0"/>
        <w:ind w:firstLineChars="1700" w:firstLine="4096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　　　　　</w:t>
      </w:r>
    </w:p>
    <w:p w14:paraId="66B1DB5E" w14:textId="77777777" w:rsidR="00EA6A5D" w:rsidRDefault="00EA6A5D" w:rsidP="00EA6A5D">
      <w:pPr>
        <w:snapToGrid w:val="0"/>
        <w:rPr>
          <w:rFonts w:ascii="ＭＳ ゴシック" w:eastAsia="ＭＳ ゴシック" w:hAnsi="ＭＳ ゴシック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4C7962C" wp14:editId="1103840D">
                <wp:simplePos x="0" y="0"/>
                <wp:positionH relativeFrom="column">
                  <wp:posOffset>-62230</wp:posOffset>
                </wp:positionH>
                <wp:positionV relativeFrom="paragraph">
                  <wp:posOffset>79375</wp:posOffset>
                </wp:positionV>
                <wp:extent cx="6067425" cy="742950"/>
                <wp:effectExtent l="0" t="0" r="28575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742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C59D94B" id="正方形/長方形 112" o:spid="_x0000_s1026" style="position:absolute;left:0;text-align:left;margin-left:-4.9pt;margin-top:6.25pt;width:477.75pt;height:58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" filled="f" strokecolor="windowText" strokeweight="1pt">
                <v:stroke dashstyle="dash"/>
              </v:rect>
            </w:pict>
          </mc:Fallback>
        </mc:AlternateContent>
      </w:r>
    </w:p>
    <w:p w14:paraId="50399132" w14:textId="77777777" w:rsidR="00EA6A5D" w:rsidRDefault="00EA6A5D" w:rsidP="00EA6A5D">
      <w:pPr>
        <w:snapToGrid w:val="0"/>
        <w:ind w:left="241" w:hangingChars="100" w:hanging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災害救助法に基づく住宅の応急修理制度とは、</w:t>
      </w:r>
      <w:r>
        <w:rPr>
          <w:rFonts w:ascii="ＭＳ ゴシック" w:eastAsia="ＭＳ ゴシック" w:hAnsi="ＭＳ ゴシック" w:hint="eastAsia"/>
          <w:b/>
        </w:rPr>
        <w:t>自らの資力で</w:t>
      </w:r>
      <w:r>
        <w:rPr>
          <w:rFonts w:ascii="ＭＳ ゴシック" w:eastAsia="ＭＳ ゴシック" w:hAnsi="ＭＳ ゴシック" w:hint="eastAsia"/>
        </w:rPr>
        <w:t>修理を行うことができず、当面の日常生活に</w:t>
      </w:r>
      <w:r>
        <w:rPr>
          <w:rFonts w:ascii="ＭＳ ゴシック" w:eastAsia="ＭＳ ゴシック" w:hAnsi="ＭＳ ゴシック" w:hint="eastAsia"/>
          <w:b/>
        </w:rPr>
        <w:t>最低限必要な場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</w:rPr>
        <w:t>所を確保できない方</w:t>
      </w:r>
      <w:r>
        <w:rPr>
          <w:rFonts w:ascii="ＭＳ ゴシック" w:eastAsia="ＭＳ ゴシック" w:hAnsi="ＭＳ ゴシック" w:hint="eastAsia"/>
        </w:rPr>
        <w:t>に対して、</w:t>
      </w:r>
      <w:r>
        <w:rPr>
          <w:rFonts w:ascii="ＭＳ ゴシック" w:eastAsia="ＭＳ ゴシック" w:hAnsi="ＭＳ ゴシック" w:hint="eastAsia"/>
          <w:b/>
        </w:rPr>
        <w:t>必要最小限の修理</w:t>
      </w:r>
      <w:r>
        <w:rPr>
          <w:rFonts w:ascii="ＭＳ ゴシック" w:eastAsia="ＭＳ ゴシック" w:hAnsi="ＭＳ ゴシック" w:hint="eastAsia"/>
        </w:rPr>
        <w:t>を行うものです。</w:t>
      </w:r>
    </w:p>
    <w:p w14:paraId="4B840228" w14:textId="77777777" w:rsidR="00EA6A5D" w:rsidRDefault="00EA6A5D" w:rsidP="00EA6A5D">
      <w:pPr>
        <w:snapToGrid w:val="0"/>
        <w:rPr>
          <w:rFonts w:ascii="ＭＳ ゴシック" w:eastAsia="ＭＳ ゴシック" w:hAnsi="ＭＳ ゴシック"/>
        </w:rPr>
      </w:pPr>
    </w:p>
    <w:p w14:paraId="22538DF4" w14:textId="77777777" w:rsidR="00EA6A5D" w:rsidRDefault="00EA6A5D" w:rsidP="00EA6A5D">
      <w:pPr>
        <w:snapToGrid w:val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　応急修理対象箇所について</w:t>
      </w:r>
    </w:p>
    <w:p w14:paraId="7A797FCF" w14:textId="77777777" w:rsidR="00EA6A5D" w:rsidRDefault="00EA6A5D" w:rsidP="00EA6A5D">
      <w:pPr>
        <w:snapToGrid w:val="0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C40D7B0" wp14:editId="6E9F4F74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0" t="0" r="19050" b="2603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FED118B" id="正方形/長方形 111" o:spid="_x0000_s1026" style="position:absolute;left:0;text-align:left;margin-left:6pt;margin-top:14.85pt;width:466.5pt;height:35.4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" filled="f" strokecolor="windowText" strokeweight=".5pt">
                <v:stroke dashstyle="dash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修理を希望する箇所は以下の部分です。</w:t>
      </w:r>
    </w:p>
    <w:p w14:paraId="222934EB" w14:textId="77777777" w:rsidR="00EA6A5D" w:rsidRDefault="00EA6A5D" w:rsidP="00EA6A5D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※　この制度で修理できる部分は、日常生活に欠かせない居室（居間・寝室）・</w:t>
      </w:r>
    </w:p>
    <w:p w14:paraId="21DFD3A5" w14:textId="77777777" w:rsidR="00EA6A5D" w:rsidRDefault="00EA6A5D" w:rsidP="00EA6A5D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炊事室・便所・浴室これらをつなぐ廊下です</w:t>
      </w:r>
    </w:p>
    <w:p w14:paraId="22C7243B" w14:textId="77777777" w:rsidR="00EA6A5D" w:rsidRDefault="00EA6A5D" w:rsidP="00EA6A5D">
      <w:pPr>
        <w:snapToGrid w:val="0"/>
        <w:rPr>
          <w:rFonts w:ascii="ＭＳ ゴシック" w:eastAsia="ＭＳ ゴシック" w:hAnsi="ＭＳ ゴシック"/>
        </w:rPr>
      </w:pPr>
    </w:p>
    <w:p w14:paraId="4CC5A341" w14:textId="77777777" w:rsidR="00EA6A5D" w:rsidRDefault="00EA6A5D" w:rsidP="00EA6A5D">
      <w:pPr>
        <w:snapToGrid w:val="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修理対象箇所　　　　　　　　　　　　　　　　　　　　　　　　　　　　　　　　　　</w:t>
      </w:r>
    </w:p>
    <w:p w14:paraId="5514DAD1" w14:textId="77777777" w:rsidR="00EA6A5D" w:rsidRDefault="00EA6A5D" w:rsidP="00EA6A5D">
      <w:pPr>
        <w:snapToGrid w:val="0"/>
        <w:rPr>
          <w:rFonts w:ascii="ＭＳ ゴシック" w:eastAsia="ＭＳ ゴシック" w:hAnsi="ＭＳ ゴシック"/>
        </w:rPr>
      </w:pPr>
    </w:p>
    <w:p w14:paraId="1C1B547A" w14:textId="77777777" w:rsidR="00EA6A5D" w:rsidRDefault="00EA6A5D" w:rsidP="00EA6A5D">
      <w:pPr>
        <w:snapToGrid w:val="0"/>
        <w:rPr>
          <w:rFonts w:ascii="ＭＳ ゴシック" w:eastAsia="ＭＳ ゴシック" w:hAnsi="ＭＳ ゴシック"/>
        </w:rPr>
      </w:pPr>
    </w:p>
    <w:p w14:paraId="5F8489E9" w14:textId="77777777" w:rsidR="00EA6A5D" w:rsidRDefault="00EA6A5D" w:rsidP="00EA6A5D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２　床について　１</w:t>
      </w:r>
      <w:r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14:paraId="7AAB9552" w14:textId="77777777" w:rsidR="00EA6A5D" w:rsidRDefault="00EA6A5D" w:rsidP="00EA6A5D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（※　床の構造は、床組（床の骨組み）＋床の下地板＋表面の</w:t>
      </w:r>
      <w:proofErr w:type="gramStart"/>
      <w:r>
        <w:rPr>
          <w:rFonts w:ascii="ＭＳ ゴシック" w:eastAsia="ＭＳ ゴシック" w:hAnsi="ＭＳ ゴシック" w:hint="eastAsia"/>
        </w:rPr>
        <w:t>仕上</w:t>
      </w:r>
      <w:proofErr w:type="gramEnd"/>
      <w:r>
        <w:rPr>
          <w:rFonts w:ascii="ＭＳ ゴシック" w:eastAsia="ＭＳ ゴシック" w:hAnsi="ＭＳ ゴシック" w:hint="eastAsia"/>
        </w:rPr>
        <w:t>材からなって</w:t>
      </w:r>
      <w:proofErr w:type="gramStart"/>
      <w:r>
        <w:rPr>
          <w:rFonts w:ascii="ＭＳ ゴシック" w:eastAsia="ＭＳ ゴシック" w:hAnsi="ＭＳ ゴシック" w:hint="eastAsia"/>
        </w:rPr>
        <w:t>い</w:t>
      </w:r>
      <w:proofErr w:type="gramEnd"/>
    </w:p>
    <w:p w14:paraId="238C574A" w14:textId="77777777" w:rsidR="00EA6A5D" w:rsidRDefault="00EA6A5D" w:rsidP="00EA6A5D">
      <w:pPr>
        <w:snapToGrid w:val="0"/>
        <w:ind w:firstLineChars="300" w:firstLine="72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ます。）</w:t>
      </w:r>
    </w:p>
    <w:p w14:paraId="59FD65F5" w14:textId="77777777" w:rsidR="00EA6A5D" w:rsidRDefault="00EA6A5D" w:rsidP="00EA6A5D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>□　床組　または　下地板　が壊れている。</w:t>
      </w:r>
    </w:p>
    <w:p w14:paraId="693D4B0F" w14:textId="77777777" w:rsidR="00EA6A5D" w:rsidRDefault="00EA6A5D" w:rsidP="00EA6A5D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>□　下地材が吸水により変形、床下の湿気・悪臭・汚損がある。</w:t>
      </w:r>
    </w:p>
    <w:p w14:paraId="6F755D3B" w14:textId="77777777" w:rsidR="00EA6A5D" w:rsidRDefault="00EA6A5D" w:rsidP="00EA6A5D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 xml:space="preserve">□　</w:t>
      </w:r>
      <w:proofErr w:type="gramStart"/>
      <w:r>
        <w:rPr>
          <w:rFonts w:ascii="ＭＳ ゴシック" w:eastAsia="ＭＳ ゴシック" w:hAnsi="ＭＳ ゴシック" w:cs="ＭＳ 明朝" w:hint="eastAsia"/>
        </w:rPr>
        <w:t>仕上</w:t>
      </w:r>
      <w:proofErr w:type="gramEnd"/>
      <w:r>
        <w:rPr>
          <w:rFonts w:ascii="ＭＳ ゴシック" w:eastAsia="ＭＳ ゴシック" w:hAnsi="ＭＳ ゴシック" w:cs="ＭＳ 明朝" w:hint="eastAsia"/>
        </w:rPr>
        <w:t>材のみの不具合　→　制度の対象外です。</w:t>
      </w:r>
    </w:p>
    <w:p w14:paraId="04869806" w14:textId="77777777" w:rsidR="00EA6A5D" w:rsidRDefault="00EA6A5D" w:rsidP="00EA6A5D">
      <w:pPr>
        <w:snapToGrid w:val="0"/>
        <w:rPr>
          <w:rFonts w:ascii="ＭＳ ゴシック" w:eastAsia="ＭＳ ゴシック" w:hAnsi="ＭＳ ゴシック"/>
        </w:rPr>
      </w:pPr>
    </w:p>
    <w:p w14:paraId="3A82CDC3" w14:textId="77777777" w:rsidR="00EA6A5D" w:rsidRDefault="00EA6A5D" w:rsidP="00EA6A5D">
      <w:pPr>
        <w:snapToGrid w:val="0"/>
        <w:rPr>
          <w:rFonts w:ascii="ＭＳ ゴシック" w:eastAsia="ＭＳ ゴシック" w:hAnsi="ＭＳ ゴシック"/>
        </w:rPr>
      </w:pPr>
    </w:p>
    <w:p w14:paraId="471C726E" w14:textId="77777777" w:rsidR="00EA6A5D" w:rsidRDefault="00EA6A5D" w:rsidP="00EA6A5D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３　壁について　１</w:t>
      </w:r>
      <w:r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tbl>
      <w:tblPr>
        <w:tblStyle w:val="ac"/>
        <w:tblW w:w="9389" w:type="dxa"/>
        <w:tblInd w:w="392" w:type="dxa"/>
        <w:tblLook w:val="04A0" w:firstRow="1" w:lastRow="0" w:firstColumn="1" w:lastColumn="0" w:noHBand="0" w:noVBand="1"/>
      </w:tblPr>
      <w:tblGrid>
        <w:gridCol w:w="2160"/>
        <w:gridCol w:w="7229"/>
      </w:tblGrid>
      <w:tr w:rsidR="00EA6A5D" w14:paraId="77D051AA" w14:textId="77777777" w:rsidTr="0007312A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5EAF78" w14:textId="77777777" w:rsidR="00EA6A5D" w:rsidRDefault="00EA6A5D" w:rsidP="0007312A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E4957" w14:textId="77777777" w:rsidR="00EA6A5D" w:rsidRDefault="00EA6A5D" w:rsidP="0007312A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　柱・はり＋下地材＋表面材（壁紙など）</w:t>
            </w:r>
          </w:p>
        </w:tc>
      </w:tr>
      <w:tr w:rsidR="00EA6A5D" w14:paraId="0234D7EE" w14:textId="77777777" w:rsidTr="0007312A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D9D668" w14:textId="77777777" w:rsidR="00EA6A5D" w:rsidRDefault="00EA6A5D" w:rsidP="0007312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02F9C4" w14:textId="77777777" w:rsidR="00EA6A5D" w:rsidRDefault="00EA6A5D" w:rsidP="0007312A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　柱・はり＋</w:t>
            </w:r>
            <w:proofErr w:type="gramStart"/>
            <w:r>
              <w:rPr>
                <w:rFonts w:ascii="ＭＳ ゴシック" w:eastAsia="ＭＳ ゴシック" w:hAnsi="ＭＳ ゴシック" w:hint="eastAsia"/>
              </w:rPr>
              <w:t>仕上</w:t>
            </w:r>
            <w:proofErr w:type="gramEnd"/>
            <w:r>
              <w:rPr>
                <w:rFonts w:ascii="ＭＳ ゴシック" w:eastAsia="ＭＳ ゴシック" w:hAnsi="ＭＳ ゴシック" w:hint="eastAsia"/>
              </w:rPr>
              <w:t>板（プリント合板・板など）</w:t>
            </w:r>
          </w:p>
        </w:tc>
      </w:tr>
      <w:tr w:rsidR="00EA6A5D" w14:paraId="106E45F3" w14:textId="77777777" w:rsidTr="0007312A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04C8586" w14:textId="77777777" w:rsidR="00EA6A5D" w:rsidRDefault="00EA6A5D" w:rsidP="0007312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AB4B22" w14:textId="77777777" w:rsidR="00EA6A5D" w:rsidRDefault="00EA6A5D" w:rsidP="0007312A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　柱・はり＋竹組下地＋塗仕上げ　　　からなっています。）</w:t>
            </w:r>
          </w:p>
        </w:tc>
      </w:tr>
    </w:tbl>
    <w:p w14:paraId="717E32A6" w14:textId="77777777" w:rsidR="00EA6A5D" w:rsidRDefault="00EA6A5D" w:rsidP="00EA6A5D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/>
          <w:szCs w:val="20"/>
        </w:rPr>
      </w:pPr>
      <w:r>
        <w:rPr>
          <w:rFonts w:ascii="ＭＳ ゴシック" w:eastAsia="ＭＳ ゴシック" w:hAnsi="ＭＳ ゴシック" w:cs="ＭＳ 明朝" w:hint="eastAsia"/>
        </w:rPr>
        <w:t>□　柱・はり　または　下地板　が壊れている。</w:t>
      </w:r>
    </w:p>
    <w:p w14:paraId="1169ED10" w14:textId="77777777" w:rsidR="00EA6A5D" w:rsidRDefault="00EA6A5D" w:rsidP="00EA6A5D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下地板・</w:t>
      </w:r>
      <w:proofErr w:type="gramStart"/>
      <w:r>
        <w:rPr>
          <w:rFonts w:ascii="ＭＳ ゴシック" w:eastAsia="ＭＳ ゴシック" w:hAnsi="ＭＳ ゴシック" w:hint="eastAsia"/>
        </w:rPr>
        <w:t>仕上</w:t>
      </w:r>
      <w:proofErr w:type="gramEnd"/>
      <w:r>
        <w:rPr>
          <w:rFonts w:ascii="ＭＳ ゴシック" w:eastAsia="ＭＳ ゴシック" w:hAnsi="ＭＳ ゴシック" w:hint="eastAsia"/>
        </w:rPr>
        <w:t>板が吸水により変形しており、日常生活に支障がある。</w:t>
      </w:r>
    </w:p>
    <w:p w14:paraId="27B841E0" w14:textId="77777777" w:rsidR="00EA6A5D" w:rsidRDefault="00EA6A5D" w:rsidP="00EA6A5D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下地板・</w:t>
      </w:r>
      <w:proofErr w:type="gramStart"/>
      <w:r>
        <w:rPr>
          <w:rFonts w:ascii="ＭＳ ゴシック" w:eastAsia="ＭＳ ゴシック" w:hAnsi="ＭＳ ゴシック" w:hint="eastAsia"/>
        </w:rPr>
        <w:t>仕上</w:t>
      </w:r>
      <w:proofErr w:type="gramEnd"/>
      <w:r>
        <w:rPr>
          <w:rFonts w:ascii="ＭＳ ゴシック" w:eastAsia="ＭＳ ゴシック" w:hAnsi="ＭＳ ゴシック" w:hint="eastAsia"/>
        </w:rPr>
        <w:t>板が吸水</w:t>
      </w:r>
      <w:r>
        <w:rPr>
          <w:rFonts w:ascii="ＭＳ ゴシック" w:eastAsia="ＭＳ ゴシック" w:hAnsi="ＭＳ ゴシック" w:cs="ＭＳ 明朝" w:hint="eastAsia"/>
        </w:rPr>
        <w:t>により湿気・悪臭・汚損があり、日常生活に支障がある。</w:t>
      </w:r>
    </w:p>
    <w:p w14:paraId="62C3F7A7" w14:textId="77777777" w:rsidR="00EA6A5D" w:rsidRDefault="00EA6A5D" w:rsidP="00EA6A5D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　壁紙がはがれているのみ　→　制度の対象外です。</w:t>
      </w:r>
    </w:p>
    <w:p w14:paraId="1300B43D" w14:textId="77777777" w:rsidR="00EA6A5D" w:rsidRDefault="00EA6A5D" w:rsidP="00EA6A5D">
      <w:pPr>
        <w:snapToGrid w:val="0"/>
        <w:rPr>
          <w:rFonts w:ascii="ＭＳ ゴシック" w:eastAsia="ＭＳ ゴシック" w:hAnsi="ＭＳ ゴシック"/>
          <w:b/>
        </w:rPr>
      </w:pPr>
    </w:p>
    <w:p w14:paraId="1D0F3139" w14:textId="77777777" w:rsidR="00EA6A5D" w:rsidRDefault="00EA6A5D" w:rsidP="00EA6A5D">
      <w:pPr>
        <w:snapToGrid w:val="0"/>
        <w:rPr>
          <w:rFonts w:ascii="ＭＳ ゴシック" w:eastAsia="ＭＳ ゴシック" w:hAnsi="ＭＳ ゴシック"/>
          <w:b/>
        </w:rPr>
      </w:pPr>
    </w:p>
    <w:p w14:paraId="6AE01FDC" w14:textId="77777777" w:rsidR="00EA6A5D" w:rsidRPr="00191D85" w:rsidRDefault="00EA6A5D" w:rsidP="00EA6A5D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b/>
          <w:color w:val="000000" w:themeColor="text1"/>
        </w:rPr>
        <w:t>４　屋根について　１</w:t>
      </w:r>
      <w:r w:rsidRPr="00191D85">
        <w:rPr>
          <w:rFonts w:ascii="ＭＳ ゴシック" w:eastAsia="ＭＳ ゴシック" w:hAnsi="ＭＳ ゴシック" w:hint="eastAsia"/>
          <w:color w:val="000000" w:themeColor="text1"/>
        </w:rPr>
        <w:t>の修理部分の各箇所の状態は以下のとおりです。</w:t>
      </w:r>
    </w:p>
    <w:p w14:paraId="3333380E" w14:textId="77777777" w:rsidR="00EA6A5D" w:rsidRPr="00191D85" w:rsidRDefault="00EA6A5D" w:rsidP="00EA6A5D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 xml:space="preserve">　（※屋根の構造は、小屋組＋屋根の下地材＋表面の</w:t>
      </w:r>
      <w:proofErr w:type="gramStart"/>
      <w:r w:rsidRPr="00191D85">
        <w:rPr>
          <w:rFonts w:ascii="ＭＳ ゴシック" w:eastAsia="ＭＳ ゴシック" w:hAnsi="ＭＳ ゴシック" w:hint="eastAsia"/>
          <w:color w:val="000000" w:themeColor="text1"/>
        </w:rPr>
        <w:t>仕上</w:t>
      </w:r>
      <w:proofErr w:type="gramEnd"/>
      <w:r w:rsidRPr="00191D85">
        <w:rPr>
          <w:rFonts w:ascii="ＭＳ ゴシック" w:eastAsia="ＭＳ ゴシック" w:hAnsi="ＭＳ ゴシック" w:hint="eastAsia"/>
          <w:color w:val="000000" w:themeColor="text1"/>
        </w:rPr>
        <w:t>材からなっています。）</w:t>
      </w:r>
    </w:p>
    <w:p w14:paraId="4EFA31C0" w14:textId="77777777" w:rsidR="00EA6A5D" w:rsidRPr="00191D85" w:rsidRDefault="00EA6A5D" w:rsidP="00EA6A5D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191D85">
        <w:rPr>
          <w:rFonts w:ascii="ＭＳ ゴシック" w:eastAsia="ＭＳ ゴシック" w:hAnsi="ＭＳ ゴシック" w:cs="ＭＳ 明朝" w:hint="eastAsia"/>
          <w:color w:val="000000" w:themeColor="text1"/>
        </w:rPr>
        <w:t>□　屋根の下地材　が壊れている。</w:t>
      </w:r>
    </w:p>
    <w:p w14:paraId="6F536338" w14:textId="77777777" w:rsidR="00EA6A5D" w:rsidRPr="00191D85" w:rsidRDefault="00EA6A5D" w:rsidP="00EA6A5D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>□　雨漏りにより、天井・内壁・床に大きな被害があり、１室以上を使用できない。</w:t>
      </w:r>
    </w:p>
    <w:p w14:paraId="6D125EB1" w14:textId="0F3C248C" w:rsidR="00EA6A5D" w:rsidRPr="00191D85" w:rsidRDefault="00EA6A5D" w:rsidP="00EA6A5D">
      <w:pPr>
        <w:snapToGrid w:val="0"/>
        <w:ind w:leftChars="100" w:left="482" w:hangingChars="100" w:hanging="241"/>
        <w:rPr>
          <w:rFonts w:ascii="ＭＳ ゴシック" w:eastAsia="ＭＳ ゴシック" w:hAnsi="ＭＳ ゴシック"/>
          <w:b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>□　屋内に浸水した痕跡がみられない、浸水被害が軽微　→　制度の対象外です。</w:t>
      </w:r>
    </w:p>
    <w:sectPr w:rsidR="00EA6A5D" w:rsidRPr="00191D85" w:rsidSect="00147D7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851" w:left="1418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D5317" w14:textId="77777777" w:rsidR="000833B5" w:rsidRDefault="000833B5">
      <w:r>
        <w:separator/>
      </w:r>
    </w:p>
  </w:endnote>
  <w:endnote w:type="continuationSeparator" w:id="0">
    <w:p w14:paraId="1BCAA4FE" w14:textId="77777777" w:rsidR="000833B5" w:rsidRDefault="0008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A2C87" w14:textId="77777777" w:rsidR="000833B5" w:rsidRDefault="000833B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394C967" w14:textId="77777777" w:rsidR="000833B5" w:rsidRDefault="0008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8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7E8D"/>
    <w:rsid w:val="000119AA"/>
    <w:rsid w:val="00024990"/>
    <w:rsid w:val="00037F74"/>
    <w:rsid w:val="00040170"/>
    <w:rsid w:val="0005584A"/>
    <w:rsid w:val="00056974"/>
    <w:rsid w:val="00061B73"/>
    <w:rsid w:val="00064357"/>
    <w:rsid w:val="000656F7"/>
    <w:rsid w:val="00074723"/>
    <w:rsid w:val="00076A9E"/>
    <w:rsid w:val="000833B5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84A91"/>
    <w:rsid w:val="00290381"/>
    <w:rsid w:val="002A07FF"/>
    <w:rsid w:val="002A0B45"/>
    <w:rsid w:val="002A3482"/>
    <w:rsid w:val="002B64FA"/>
    <w:rsid w:val="002C1FD2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C15DE"/>
    <w:rsid w:val="003E30FE"/>
    <w:rsid w:val="003F0DD0"/>
    <w:rsid w:val="003F4140"/>
    <w:rsid w:val="003F6E32"/>
    <w:rsid w:val="003F73D9"/>
    <w:rsid w:val="00400E19"/>
    <w:rsid w:val="00403728"/>
    <w:rsid w:val="00404C0E"/>
    <w:rsid w:val="004273E4"/>
    <w:rsid w:val="00432D80"/>
    <w:rsid w:val="00436BC1"/>
    <w:rsid w:val="0044379C"/>
    <w:rsid w:val="00445E8A"/>
    <w:rsid w:val="00470492"/>
    <w:rsid w:val="0047078F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84855"/>
    <w:rsid w:val="00992B52"/>
    <w:rsid w:val="00994C0A"/>
    <w:rsid w:val="009A7CB3"/>
    <w:rsid w:val="009C3D6B"/>
    <w:rsid w:val="009C67C0"/>
    <w:rsid w:val="009C7059"/>
    <w:rsid w:val="009E24F4"/>
    <w:rsid w:val="009E33E1"/>
    <w:rsid w:val="009E63F0"/>
    <w:rsid w:val="009E767B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57C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47A28"/>
    <w:rsid w:val="00F71313"/>
    <w:rsid w:val="00F81AB4"/>
    <w:rsid w:val="00F95436"/>
    <w:rsid w:val="00F96225"/>
    <w:rsid w:val="00FB209B"/>
    <w:rsid w:val="00FB4B8A"/>
    <w:rsid w:val="00FC0A78"/>
    <w:rsid w:val="00FC2021"/>
    <w:rsid w:val="00FE3DD4"/>
    <w:rsid w:val="00FE44ED"/>
    <w:rsid w:val="00FE6493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purl.org/dc/terms/"/>
    <ds:schemaRef ds:uri="http://schemas.openxmlformats.org/package/2006/metadata/core-properties"/>
    <ds:schemaRef ds:uri="http://purl.org/dc/dcmitype/"/>
    <ds:schemaRef ds:uri="524b5a86-27a4-4c21-aff1-70cbe9bbc688"/>
    <ds:schemaRef ds:uri="http://schemas.microsoft.com/office/2006/documentManagement/types"/>
    <ds:schemaRef ds:uri="http://schemas.microsoft.com/office/2006/metadata/properties"/>
    <ds:schemaRef ds:uri="8B97BE19-CDDD-400E-817A-CFDD13F7EC12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CD2518-3822-4FD8-9FD8-1B6FFAA1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722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kenchiku117</cp:lastModifiedBy>
  <cp:revision>46</cp:revision>
  <cp:lastPrinted>2020-07-22T05:33:00Z</cp:lastPrinted>
  <dcterms:created xsi:type="dcterms:W3CDTF">2020-07-09T04:23:00Z</dcterms:created>
  <dcterms:modified xsi:type="dcterms:W3CDTF">2020-07-22T05:33:00Z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