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98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A64794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Pr="00A64794">
        <w:rPr>
          <w:rFonts w:asciiTheme="majorEastAsia" w:eastAsiaTheme="majorEastAsia" w:hAnsiTheme="majorEastAsia"/>
          <w:sz w:val="22"/>
          <w:szCs w:val="22"/>
        </w:rPr>
        <w:t>7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0B0E8A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Pr="00A64794">
        <w:rPr>
          <w:rFonts w:asciiTheme="majorEastAsia" w:eastAsiaTheme="majorEastAsia" w:hAnsiTheme="majorEastAsia"/>
          <w:sz w:val="22"/>
          <w:szCs w:val="22"/>
        </w:rPr>
        <w:t>10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条関係</w:t>
      </w:r>
      <w:r w:rsidR="000B0E8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D845BA" w:rsidRDefault="00D845BA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D845BA" w:rsidRPr="00A64794" w:rsidRDefault="00D845BA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9A6098" w:rsidP="009A6098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 w:hint="eastAsia"/>
          <w:sz w:val="22"/>
          <w:szCs w:val="22"/>
        </w:rPr>
        <w:t>浄化槽設置整備事業補助金実績報告書</w:t>
      </w:r>
    </w:p>
    <w:p w:rsidR="009A6098" w:rsidRDefault="00BF2DE6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:rsidR="008960F6" w:rsidRPr="00A64794" w:rsidRDefault="008960F6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BF2DE6" w:rsidP="00BF2DE6">
      <w:pPr>
        <w:wordWrap w:val="0"/>
        <w:overflowPunct w:val="0"/>
        <w:autoSpaceDE w:val="0"/>
        <w:autoSpaceDN w:val="0"/>
        <w:ind w:right="420"/>
        <w:jc w:val="right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9A6098"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　</w:t>
      </w:r>
    </w:p>
    <w:p w:rsidR="009A6098" w:rsidRPr="00CF4DD3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天草市長　</w:t>
      </w:r>
      <w:r w:rsidR="00D845BA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D92065" w:rsidP="009A6098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補助事業</w:t>
      </w:r>
      <w:r w:rsidR="009A6098"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者　</w:t>
      </w:r>
      <w:r w:rsidR="009A6098" w:rsidRPr="00A64794">
        <w:rPr>
          <w:rFonts w:asciiTheme="majorEastAsia" w:eastAsiaTheme="majorEastAsia" w:hAnsiTheme="majorEastAsia" w:hint="eastAsia"/>
          <w:spacing w:val="105"/>
          <w:sz w:val="22"/>
          <w:szCs w:val="22"/>
        </w:rPr>
        <w:t>住</w:t>
      </w:r>
      <w:r w:rsidR="009A6098"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所　　　　　　　　　　　　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 w:hint="eastAsia"/>
          <w:spacing w:val="105"/>
          <w:sz w:val="22"/>
          <w:szCs w:val="22"/>
        </w:rPr>
        <w:t>氏</w:t>
      </w:r>
      <w:r w:rsidR="00CF4DD3">
        <w:rPr>
          <w:rFonts w:asciiTheme="majorEastAsia" w:eastAsiaTheme="majorEastAsia" w:hAnsiTheme="majorEastAsia" w:hint="eastAsia"/>
          <w:sz w:val="22"/>
          <w:szCs w:val="22"/>
        </w:rPr>
        <w:t xml:space="preserve">名　　　　</w:t>
      </w:r>
      <w:r w:rsidR="004A6F1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F4DD3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D845BA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9A6098"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　　年　　月　　日付け　　　第　　　号で交付決定の通知のあった浄化槽設置整備事業が完了したので、天草市浄化槽設置整備事業補助金交付要領第</w:t>
      </w:r>
      <w:r w:rsidR="009A6098" w:rsidRPr="00A64794">
        <w:rPr>
          <w:rFonts w:asciiTheme="majorEastAsia" w:eastAsiaTheme="majorEastAsia" w:hAnsiTheme="majorEastAsia"/>
          <w:sz w:val="22"/>
          <w:szCs w:val="22"/>
        </w:rPr>
        <w:t>10</w:t>
      </w:r>
      <w:r w:rsidR="009A6098" w:rsidRPr="00A64794">
        <w:rPr>
          <w:rFonts w:asciiTheme="majorEastAsia" w:eastAsiaTheme="majorEastAsia" w:hAnsiTheme="majorEastAsia" w:hint="eastAsia"/>
          <w:sz w:val="22"/>
          <w:szCs w:val="22"/>
        </w:rPr>
        <w:t>条の規定により、下記のとおり報告します。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9A6098" w:rsidP="009A6098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/>
          <w:sz w:val="22"/>
          <w:szCs w:val="22"/>
        </w:rPr>
        <w:t>1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補助金交付決定額　　金　　　　　　　　　　円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/>
          <w:sz w:val="22"/>
          <w:szCs w:val="22"/>
        </w:rPr>
        <w:t>2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事業完了年月日　　　</w:t>
      </w:r>
      <w:r w:rsidR="00D845BA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A64794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/>
          <w:sz w:val="22"/>
          <w:szCs w:val="22"/>
        </w:rPr>
        <w:t>3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添付書類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ind w:left="525" w:hanging="525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64794">
        <w:rPr>
          <w:rFonts w:asciiTheme="majorEastAsia" w:eastAsiaTheme="majorEastAsia" w:hAnsiTheme="majorEastAsia"/>
          <w:sz w:val="22"/>
          <w:szCs w:val="22"/>
        </w:rPr>
        <w:t>(1)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法第</w:t>
      </w:r>
      <w:r w:rsidRPr="00A64794">
        <w:rPr>
          <w:rFonts w:asciiTheme="majorEastAsia" w:eastAsiaTheme="majorEastAsia" w:hAnsiTheme="majorEastAsia"/>
          <w:sz w:val="22"/>
          <w:szCs w:val="22"/>
        </w:rPr>
        <w:t>10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条の</w:t>
      </w:r>
      <w:r w:rsidRPr="00A64794">
        <w:rPr>
          <w:rFonts w:asciiTheme="majorEastAsia" w:eastAsiaTheme="majorEastAsia" w:hAnsiTheme="majorEastAsia"/>
          <w:sz w:val="22"/>
          <w:szCs w:val="22"/>
        </w:rPr>
        <w:t>2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Pr="00A64794">
        <w:rPr>
          <w:rFonts w:asciiTheme="majorEastAsia" w:eastAsiaTheme="majorEastAsia" w:hAnsiTheme="majorEastAsia"/>
          <w:sz w:val="22"/>
          <w:szCs w:val="22"/>
        </w:rPr>
        <w:t>1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項の規定により提出する浄化槽使用開始報告書の写し</w:t>
      </w:r>
    </w:p>
    <w:p w:rsidR="009A6098" w:rsidRPr="00D845BA" w:rsidRDefault="009A6098" w:rsidP="004A6F1B">
      <w:pPr>
        <w:wordWrap w:val="0"/>
        <w:overflowPunct w:val="0"/>
        <w:autoSpaceDE w:val="0"/>
        <w:autoSpaceDN w:val="0"/>
        <w:ind w:left="525" w:hanging="525"/>
        <w:rPr>
          <w:rFonts w:asciiTheme="majorEastAsia" w:eastAsiaTheme="majorEastAsia" w:hAnsiTheme="majorEastAsia"/>
          <w:sz w:val="22"/>
          <w:szCs w:val="22"/>
        </w:rPr>
      </w:pP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64794">
        <w:rPr>
          <w:rFonts w:asciiTheme="majorEastAsia" w:eastAsiaTheme="majorEastAsia" w:hAnsiTheme="majorEastAsia"/>
          <w:sz w:val="22"/>
          <w:szCs w:val="22"/>
        </w:rPr>
        <w:t>(2)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 xml:space="preserve">　法第</w:t>
      </w:r>
      <w:r w:rsidRPr="00A64794">
        <w:rPr>
          <w:rFonts w:asciiTheme="majorEastAsia" w:eastAsiaTheme="majorEastAsia" w:hAnsiTheme="majorEastAsia"/>
          <w:sz w:val="22"/>
          <w:szCs w:val="22"/>
        </w:rPr>
        <w:t>7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条第</w:t>
      </w:r>
      <w:r w:rsidRPr="00A64794">
        <w:rPr>
          <w:rFonts w:asciiTheme="majorEastAsia" w:eastAsiaTheme="majorEastAsia" w:hAnsiTheme="majorEastAsia"/>
          <w:sz w:val="22"/>
          <w:szCs w:val="22"/>
        </w:rPr>
        <w:t>1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項及び第</w:t>
      </w:r>
      <w:r w:rsidRPr="00A64794">
        <w:rPr>
          <w:rFonts w:asciiTheme="majorEastAsia" w:eastAsiaTheme="majorEastAsia" w:hAnsiTheme="majorEastAsia"/>
          <w:sz w:val="22"/>
          <w:szCs w:val="22"/>
        </w:rPr>
        <w:t>11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条第</w:t>
      </w:r>
      <w:r w:rsidRPr="00A64794">
        <w:rPr>
          <w:rFonts w:asciiTheme="majorEastAsia" w:eastAsiaTheme="majorEastAsia" w:hAnsiTheme="majorEastAsia"/>
          <w:sz w:val="22"/>
          <w:szCs w:val="22"/>
        </w:rPr>
        <w:t>1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項の規定により行う検査に係る検査依頼書の写し</w:t>
      </w:r>
    </w:p>
    <w:p w:rsidR="00B6231D" w:rsidRDefault="009A6098" w:rsidP="009A6098">
      <w:pPr>
        <w:wordWrap w:val="0"/>
        <w:overflowPunct w:val="0"/>
        <w:autoSpaceDE w:val="0"/>
        <w:autoSpaceDN w:val="0"/>
        <w:ind w:left="525" w:hanging="525"/>
        <w:rPr>
          <w:rFonts w:asciiTheme="majorEastAsia" w:eastAsiaTheme="majorEastAsia" w:hAnsiTheme="majorEastAsia"/>
          <w:sz w:val="22"/>
          <w:szCs w:val="22"/>
        </w:rPr>
      </w:pPr>
      <w:r w:rsidRPr="00D845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A6F1B">
        <w:rPr>
          <w:rFonts w:asciiTheme="majorEastAsia" w:eastAsiaTheme="majorEastAsia" w:hAnsiTheme="majorEastAsia"/>
          <w:sz w:val="22"/>
          <w:szCs w:val="22"/>
        </w:rPr>
        <w:t>(3</w:t>
      </w:r>
      <w:r w:rsidRPr="00D845BA">
        <w:rPr>
          <w:rFonts w:asciiTheme="majorEastAsia" w:eastAsiaTheme="majorEastAsia" w:hAnsiTheme="majorEastAsia"/>
          <w:sz w:val="22"/>
          <w:szCs w:val="22"/>
        </w:rPr>
        <w:t>)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6231D" w:rsidRPr="00B6231D">
        <w:rPr>
          <w:rFonts w:asciiTheme="majorEastAsia" w:eastAsiaTheme="majorEastAsia" w:hAnsiTheme="majorEastAsia" w:hint="eastAsia"/>
          <w:sz w:val="22"/>
          <w:szCs w:val="22"/>
        </w:rPr>
        <w:t>法第</w:t>
      </w:r>
      <w:r w:rsidR="00B6231D" w:rsidRPr="00B6231D">
        <w:rPr>
          <w:rFonts w:asciiTheme="majorEastAsia" w:eastAsiaTheme="majorEastAsia" w:hAnsiTheme="majorEastAsia"/>
          <w:sz w:val="22"/>
          <w:szCs w:val="22"/>
        </w:rPr>
        <w:t>8</w:t>
      </w:r>
      <w:r w:rsidR="00B6231D" w:rsidRPr="00B6231D">
        <w:rPr>
          <w:rFonts w:asciiTheme="majorEastAsia" w:eastAsiaTheme="majorEastAsia" w:hAnsiTheme="majorEastAsia" w:hint="eastAsia"/>
          <w:sz w:val="22"/>
          <w:szCs w:val="22"/>
        </w:rPr>
        <w:t>条に規定する浄化槽の保守点検及び法第</w:t>
      </w:r>
      <w:r w:rsidR="00B6231D" w:rsidRPr="00B6231D">
        <w:rPr>
          <w:rFonts w:asciiTheme="majorEastAsia" w:eastAsiaTheme="majorEastAsia" w:hAnsiTheme="majorEastAsia"/>
          <w:sz w:val="22"/>
          <w:szCs w:val="22"/>
        </w:rPr>
        <w:t>9</w:t>
      </w:r>
      <w:r w:rsidR="00B6231D" w:rsidRPr="00B6231D">
        <w:rPr>
          <w:rFonts w:asciiTheme="majorEastAsia" w:eastAsiaTheme="majorEastAsia" w:hAnsiTheme="majorEastAsia" w:hint="eastAsia"/>
          <w:sz w:val="22"/>
          <w:szCs w:val="22"/>
        </w:rPr>
        <w:t>条に規定する浄化槽の清掃に係る業務委託契約書の写し</w:t>
      </w:r>
    </w:p>
    <w:p w:rsidR="009A6098" w:rsidRPr="00D845BA" w:rsidRDefault="00B6231D" w:rsidP="00B6231D">
      <w:pPr>
        <w:wordWrap w:val="0"/>
        <w:overflowPunct w:val="0"/>
        <w:autoSpaceDE w:val="0"/>
        <w:autoSpaceDN w:val="0"/>
        <w:ind w:leftChars="50" w:left="10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</w:t>
      </w:r>
      <w:r>
        <w:rPr>
          <w:rFonts w:asciiTheme="majorEastAsia" w:eastAsiaTheme="majorEastAsia" w:hAnsiTheme="majorEastAsia"/>
          <w:sz w:val="22"/>
          <w:szCs w:val="22"/>
        </w:rPr>
        <w:t>4</w:t>
      </w:r>
      <w:r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9A6098" w:rsidRPr="00D845BA">
        <w:rPr>
          <w:rFonts w:asciiTheme="majorEastAsia" w:eastAsiaTheme="majorEastAsia" w:hAnsiTheme="majorEastAsia" w:hint="eastAsia"/>
          <w:sz w:val="22"/>
          <w:szCs w:val="22"/>
        </w:rPr>
        <w:t>工事写真及びチェックリスト</w:t>
      </w:r>
    </w:p>
    <w:p w:rsidR="009A6098" w:rsidRPr="00D845BA" w:rsidRDefault="009A6098" w:rsidP="009A6098">
      <w:pPr>
        <w:wordWrap w:val="0"/>
        <w:overflowPunct w:val="0"/>
        <w:autoSpaceDE w:val="0"/>
        <w:autoSpaceDN w:val="0"/>
        <w:ind w:left="525" w:hanging="525"/>
        <w:rPr>
          <w:rFonts w:asciiTheme="majorEastAsia" w:eastAsiaTheme="majorEastAsia" w:hAnsiTheme="majorEastAsia"/>
          <w:sz w:val="22"/>
          <w:szCs w:val="22"/>
        </w:rPr>
      </w:pPr>
      <w:r w:rsidRPr="00D845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6231D">
        <w:rPr>
          <w:rFonts w:asciiTheme="majorEastAsia" w:eastAsiaTheme="majorEastAsia" w:hAnsiTheme="majorEastAsia"/>
          <w:sz w:val="22"/>
          <w:szCs w:val="22"/>
        </w:rPr>
        <w:t>(5</w:t>
      </w:r>
      <w:r w:rsidRPr="00D845BA">
        <w:rPr>
          <w:rFonts w:asciiTheme="majorEastAsia" w:eastAsiaTheme="majorEastAsia" w:hAnsiTheme="majorEastAsia"/>
          <w:sz w:val="22"/>
          <w:szCs w:val="22"/>
        </w:rPr>
        <w:t>)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21642" w:rsidRPr="00D845BA">
        <w:rPr>
          <w:rFonts w:asciiTheme="majorEastAsia" w:eastAsiaTheme="majorEastAsia" w:hAnsiTheme="majorEastAsia" w:hint="eastAsia"/>
          <w:sz w:val="22"/>
          <w:szCs w:val="22"/>
        </w:rPr>
        <w:t>単独処理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>浄化槽の転換にあっては、既存の単独処理浄化槽の浄化槽廃止届出書の写し</w:t>
      </w:r>
    </w:p>
    <w:p w:rsidR="009A6098" w:rsidRPr="00D845BA" w:rsidRDefault="009A6098" w:rsidP="009A6098">
      <w:pPr>
        <w:wordWrap w:val="0"/>
        <w:overflowPunct w:val="0"/>
        <w:autoSpaceDE w:val="0"/>
        <w:autoSpaceDN w:val="0"/>
        <w:ind w:left="525" w:hanging="525"/>
        <w:rPr>
          <w:rFonts w:asciiTheme="majorEastAsia" w:eastAsiaTheme="majorEastAsia" w:hAnsiTheme="majorEastAsia"/>
          <w:sz w:val="22"/>
          <w:szCs w:val="22"/>
        </w:rPr>
      </w:pPr>
      <w:r w:rsidRPr="00D845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6231D">
        <w:rPr>
          <w:rFonts w:asciiTheme="majorEastAsia" w:eastAsiaTheme="majorEastAsia" w:hAnsiTheme="majorEastAsia"/>
          <w:sz w:val="22"/>
          <w:szCs w:val="22"/>
        </w:rPr>
        <w:t>(6</w:t>
      </w:r>
      <w:r w:rsidRPr="00D845BA">
        <w:rPr>
          <w:rFonts w:asciiTheme="majorEastAsia" w:eastAsiaTheme="majorEastAsia" w:hAnsiTheme="majorEastAsia"/>
          <w:sz w:val="22"/>
          <w:szCs w:val="22"/>
        </w:rPr>
        <w:t>)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 xml:space="preserve">　浄化槽の転換</w:t>
      </w:r>
      <w:r w:rsidR="00121642" w:rsidRPr="00D845BA">
        <w:rPr>
          <w:rFonts w:asciiTheme="majorEastAsia" w:eastAsiaTheme="majorEastAsia" w:hAnsiTheme="majorEastAsia" w:hint="eastAsia"/>
          <w:sz w:val="22"/>
          <w:szCs w:val="22"/>
        </w:rPr>
        <w:t>に伴い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>、既存の</w:t>
      </w:r>
      <w:r w:rsidR="00CF4DD3" w:rsidRPr="00B6231D">
        <w:rPr>
          <w:rFonts w:asciiTheme="majorEastAsia" w:eastAsiaTheme="majorEastAsia" w:hAnsiTheme="majorEastAsia" w:hint="eastAsia"/>
          <w:sz w:val="22"/>
          <w:szCs w:val="22"/>
        </w:rPr>
        <w:t>汲み取り便槽又は単独処理浄化槽</w:t>
      </w:r>
      <w:r w:rsidR="00121642" w:rsidRPr="00B6231D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>撤去</w:t>
      </w:r>
      <w:r w:rsidR="00121642" w:rsidRPr="00D845BA">
        <w:rPr>
          <w:rFonts w:asciiTheme="majorEastAsia" w:eastAsiaTheme="majorEastAsia" w:hAnsiTheme="majorEastAsia" w:hint="eastAsia"/>
          <w:sz w:val="22"/>
          <w:szCs w:val="22"/>
        </w:rPr>
        <w:t>する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>場合</w:t>
      </w:r>
      <w:r w:rsidR="00121642" w:rsidRPr="00D845BA">
        <w:rPr>
          <w:rFonts w:asciiTheme="majorEastAsia" w:eastAsiaTheme="majorEastAsia" w:hAnsiTheme="majorEastAsia" w:hint="eastAsia"/>
          <w:sz w:val="22"/>
          <w:szCs w:val="22"/>
        </w:rPr>
        <w:t>にあっては、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>撤去の作業工程が分かる写真及び処分した産業廃棄物管理票</w:t>
      </w:r>
      <w:r w:rsidRPr="00D845BA">
        <w:rPr>
          <w:rFonts w:asciiTheme="majorEastAsia" w:eastAsiaTheme="majorEastAsia" w:hAnsiTheme="majorEastAsia"/>
          <w:sz w:val="22"/>
          <w:szCs w:val="22"/>
        </w:rPr>
        <w:t>(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>マニフェスト</w:t>
      </w:r>
      <w:r w:rsidRPr="00D845BA">
        <w:rPr>
          <w:rFonts w:asciiTheme="majorEastAsia" w:eastAsiaTheme="majorEastAsia" w:hAnsiTheme="majorEastAsia"/>
          <w:sz w:val="22"/>
          <w:szCs w:val="22"/>
        </w:rPr>
        <w:t>)</w:t>
      </w:r>
      <w:r w:rsidRPr="00D845BA">
        <w:rPr>
          <w:rFonts w:asciiTheme="majorEastAsia" w:eastAsiaTheme="majorEastAsia" w:hAnsiTheme="majorEastAsia" w:hint="eastAsia"/>
          <w:sz w:val="22"/>
          <w:szCs w:val="22"/>
        </w:rPr>
        <w:t>の写し</w:t>
      </w:r>
    </w:p>
    <w:p w:rsidR="009A6098" w:rsidRPr="00A64794" w:rsidRDefault="009A6098" w:rsidP="009A6098">
      <w:pPr>
        <w:wordWrap w:val="0"/>
        <w:overflowPunct w:val="0"/>
        <w:autoSpaceDE w:val="0"/>
        <w:autoSpaceDN w:val="0"/>
        <w:ind w:left="525" w:hanging="525"/>
        <w:rPr>
          <w:rFonts w:asciiTheme="majorEastAsia" w:eastAsiaTheme="majorEastAsia" w:hAnsiTheme="majorEastAsia"/>
          <w:sz w:val="22"/>
          <w:szCs w:val="22"/>
        </w:rPr>
      </w:pPr>
      <w:r w:rsidRPr="00D845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6231D">
        <w:rPr>
          <w:rFonts w:asciiTheme="majorEastAsia" w:eastAsiaTheme="majorEastAsia" w:hAnsiTheme="majorEastAsia"/>
          <w:sz w:val="22"/>
          <w:szCs w:val="22"/>
        </w:rPr>
        <w:t>(7</w:t>
      </w:r>
      <w:r w:rsidRPr="00D845BA">
        <w:rPr>
          <w:rFonts w:asciiTheme="majorEastAsia" w:eastAsiaTheme="majorEastAsia" w:hAnsiTheme="majorEastAsia"/>
          <w:sz w:val="22"/>
          <w:szCs w:val="22"/>
        </w:rPr>
        <w:t xml:space="preserve">) </w:t>
      </w:r>
      <w:r w:rsidR="00661458" w:rsidRPr="00D845BA">
        <w:rPr>
          <w:rFonts w:asciiTheme="majorEastAsia" w:eastAsiaTheme="majorEastAsia" w:hAnsiTheme="majorEastAsia" w:hint="eastAsia"/>
          <w:sz w:val="22"/>
          <w:szCs w:val="22"/>
        </w:rPr>
        <w:t>設置工事</w:t>
      </w:r>
      <w:r w:rsidR="00121642" w:rsidRPr="00D845BA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661458" w:rsidRPr="00D845BA">
        <w:rPr>
          <w:rFonts w:asciiTheme="majorEastAsia" w:eastAsiaTheme="majorEastAsia" w:hAnsiTheme="majorEastAsia" w:hint="eastAsia"/>
          <w:sz w:val="22"/>
          <w:szCs w:val="22"/>
        </w:rPr>
        <w:t>に係</w:t>
      </w:r>
      <w:r w:rsidR="00661458" w:rsidRPr="00A64794">
        <w:rPr>
          <w:rFonts w:asciiTheme="majorEastAsia" w:eastAsiaTheme="majorEastAsia" w:hAnsiTheme="majorEastAsia" w:hint="eastAsia"/>
          <w:sz w:val="22"/>
          <w:szCs w:val="22"/>
        </w:rPr>
        <w:t>る</w:t>
      </w:r>
      <w:r w:rsidRPr="00A64794">
        <w:rPr>
          <w:rFonts w:asciiTheme="majorEastAsia" w:eastAsiaTheme="majorEastAsia" w:hAnsiTheme="majorEastAsia" w:hint="eastAsia"/>
          <w:sz w:val="22"/>
          <w:szCs w:val="22"/>
        </w:rPr>
        <w:t>領収書の写し</w:t>
      </w:r>
    </w:p>
    <w:p w:rsidR="009A6098" w:rsidRPr="00A64794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462DB3" w:rsidRPr="00A64794" w:rsidRDefault="00462DB3" w:rsidP="00CF4DD3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462DB3" w:rsidRPr="00A64794" w:rsidRDefault="00462DB3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462DB3" w:rsidRPr="00A64794" w:rsidRDefault="00462DB3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462DB3" w:rsidRPr="00A64794" w:rsidRDefault="00462DB3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sectPr w:rsidR="00462DB3" w:rsidRPr="00A6479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64" w:rsidRDefault="00BC7364" w:rsidP="0026258B">
      <w:r>
        <w:separator/>
      </w:r>
    </w:p>
  </w:endnote>
  <w:endnote w:type="continuationSeparator" w:id="0">
    <w:p w:rsidR="00BC7364" w:rsidRDefault="00BC7364" w:rsidP="0026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64" w:rsidRDefault="00BC7364" w:rsidP="0026258B">
      <w:r>
        <w:separator/>
      </w:r>
    </w:p>
  </w:footnote>
  <w:footnote w:type="continuationSeparator" w:id="0">
    <w:p w:rsidR="00BC7364" w:rsidRDefault="00BC7364" w:rsidP="0026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2"/>
    <w:rsid w:val="000B0E8A"/>
    <w:rsid w:val="000C2248"/>
    <w:rsid w:val="000D0B0A"/>
    <w:rsid w:val="001138B3"/>
    <w:rsid w:val="00121642"/>
    <w:rsid w:val="00170C5F"/>
    <w:rsid w:val="00237FE5"/>
    <w:rsid w:val="0026258B"/>
    <w:rsid w:val="00276394"/>
    <w:rsid w:val="00283F75"/>
    <w:rsid w:val="002917A2"/>
    <w:rsid w:val="002945B1"/>
    <w:rsid w:val="002C184B"/>
    <w:rsid w:val="002F7A44"/>
    <w:rsid w:val="00372B28"/>
    <w:rsid w:val="00425475"/>
    <w:rsid w:val="00462065"/>
    <w:rsid w:val="00462DB3"/>
    <w:rsid w:val="004A6F1B"/>
    <w:rsid w:val="004B7B2F"/>
    <w:rsid w:val="00503158"/>
    <w:rsid w:val="005A0E7B"/>
    <w:rsid w:val="00633C7A"/>
    <w:rsid w:val="00661458"/>
    <w:rsid w:val="00667FCF"/>
    <w:rsid w:val="00687798"/>
    <w:rsid w:val="006A2603"/>
    <w:rsid w:val="006E2875"/>
    <w:rsid w:val="006F4277"/>
    <w:rsid w:val="00745909"/>
    <w:rsid w:val="00755EDB"/>
    <w:rsid w:val="0076004B"/>
    <w:rsid w:val="00831BEA"/>
    <w:rsid w:val="00851D75"/>
    <w:rsid w:val="008960F6"/>
    <w:rsid w:val="00913737"/>
    <w:rsid w:val="00922E1D"/>
    <w:rsid w:val="009A6098"/>
    <w:rsid w:val="00A64794"/>
    <w:rsid w:val="00AC5AD9"/>
    <w:rsid w:val="00B35206"/>
    <w:rsid w:val="00B6231D"/>
    <w:rsid w:val="00B773E6"/>
    <w:rsid w:val="00BC7364"/>
    <w:rsid w:val="00BF2DE6"/>
    <w:rsid w:val="00BF5231"/>
    <w:rsid w:val="00C001E3"/>
    <w:rsid w:val="00C2437D"/>
    <w:rsid w:val="00C340A4"/>
    <w:rsid w:val="00CB4562"/>
    <w:rsid w:val="00CD0A8C"/>
    <w:rsid w:val="00CF4DD3"/>
    <w:rsid w:val="00D33FAD"/>
    <w:rsid w:val="00D845BA"/>
    <w:rsid w:val="00D92065"/>
    <w:rsid w:val="00D94471"/>
    <w:rsid w:val="00DA432D"/>
    <w:rsid w:val="00E51D51"/>
    <w:rsid w:val="00E553E8"/>
    <w:rsid w:val="00EF217C"/>
    <w:rsid w:val="00F162D6"/>
    <w:rsid w:val="00F53A1F"/>
    <w:rsid w:val="00F64FAF"/>
    <w:rsid w:val="00F748A9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0F7C39-9D36-4BDB-AEB6-2D6ACD9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31BE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31B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山中 ちはる</cp:lastModifiedBy>
  <cp:revision>2</cp:revision>
  <cp:lastPrinted>2020-11-06T01:42:00Z</cp:lastPrinted>
  <dcterms:created xsi:type="dcterms:W3CDTF">2024-03-15T07:31:00Z</dcterms:created>
  <dcterms:modified xsi:type="dcterms:W3CDTF">2024-03-15T07:31:00Z</dcterms:modified>
</cp:coreProperties>
</file>